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0A251" w14:textId="77777777" w:rsidR="00BB3C0A" w:rsidRDefault="00BB3C0A" w:rsidP="00BB3C0A">
      <w:pPr>
        <w:jc w:val="center"/>
      </w:pPr>
    </w:p>
    <w:sdt>
      <w:sdtPr>
        <w:rPr>
          <w:rFonts w:cs="Tahoma"/>
          <w:szCs w:val="20"/>
        </w:rPr>
        <w:id w:val="-1792739177"/>
        <w:docPartObj>
          <w:docPartGallery w:val="Cover Pages"/>
          <w:docPartUnique/>
        </w:docPartObj>
      </w:sdtPr>
      <w:sdtContent>
        <w:p w14:paraId="007FF8B0" w14:textId="77777777" w:rsidR="00BB3C0A" w:rsidRPr="00314FAB" w:rsidRDefault="00BB3C0A" w:rsidP="00BB3C0A">
          <w:pPr>
            <w:spacing w:before="0" w:after="0" w:line="240" w:lineRule="auto"/>
            <w:jc w:val="center"/>
            <w:rPr>
              <w:rFonts w:cs="Tahoma"/>
              <w:noProof/>
              <w:sz w:val="22"/>
              <w:lang w:eastAsia="hr-HR"/>
            </w:rPr>
          </w:pPr>
          <w:r w:rsidRPr="00314FAB">
            <w:rPr>
              <w:rFonts w:cs="Tahoma"/>
              <w:noProof/>
              <w:sz w:val="22"/>
              <w:lang w:eastAsia="hr-HR"/>
            </w:rPr>
            <w:t>REPUBLIKA HRVATSKA</w:t>
          </w:r>
        </w:p>
        <w:p w14:paraId="48743AB3" w14:textId="77777777" w:rsidR="00BB3C0A" w:rsidRPr="00314FAB" w:rsidRDefault="00BB3C0A" w:rsidP="00BB3C0A">
          <w:pPr>
            <w:spacing w:before="0" w:after="0" w:line="240" w:lineRule="auto"/>
            <w:jc w:val="center"/>
            <w:rPr>
              <w:rFonts w:cs="Tahoma"/>
              <w:noProof/>
              <w:sz w:val="22"/>
            </w:rPr>
          </w:pPr>
          <w:r w:rsidRPr="00314FAB">
            <w:rPr>
              <w:rFonts w:cs="Tahoma"/>
              <w:noProof/>
              <w:sz w:val="22"/>
            </w:rPr>
            <w:t>Ličko-senjska</w:t>
          </w:r>
          <w:r w:rsidRPr="00314FAB">
            <w:rPr>
              <w:rFonts w:cs="Tahoma"/>
              <w:noProof/>
              <w:sz w:val="22"/>
              <w:lang w:eastAsia="hr-HR"/>
            </w:rPr>
            <w:t xml:space="preserve"> županija</w:t>
          </w:r>
        </w:p>
        <w:p w14:paraId="2DFCB8CD" w14:textId="77777777" w:rsidR="00BB3C0A" w:rsidRPr="00314FAB" w:rsidRDefault="00BB3C0A" w:rsidP="00BB3C0A">
          <w:pPr>
            <w:spacing w:before="0" w:after="0" w:line="240" w:lineRule="auto"/>
            <w:jc w:val="center"/>
            <w:rPr>
              <w:rFonts w:cs="Tahoma"/>
              <w:b/>
              <w:noProof/>
              <w:sz w:val="22"/>
              <w:lang w:eastAsia="hr-HR"/>
            </w:rPr>
          </w:pPr>
        </w:p>
        <w:p w14:paraId="534A5242" w14:textId="77777777" w:rsidR="00BB3C0A" w:rsidRPr="00314FAB" w:rsidRDefault="00BB3C0A" w:rsidP="00BB3C0A">
          <w:pPr>
            <w:spacing w:before="0" w:after="0" w:line="240" w:lineRule="auto"/>
            <w:jc w:val="center"/>
            <w:rPr>
              <w:rFonts w:cs="Tahoma"/>
              <w:b/>
              <w:noProof/>
              <w:sz w:val="22"/>
              <w:lang w:eastAsia="hr-HR"/>
            </w:rPr>
          </w:pPr>
          <w:r w:rsidRPr="00314FAB">
            <w:rPr>
              <w:rFonts w:cs="Tahoma"/>
              <w:b/>
              <w:noProof/>
              <w:sz w:val="22"/>
              <w:lang w:eastAsia="hr-HR"/>
            </w:rPr>
            <w:t>Općina Brinje</w:t>
          </w:r>
        </w:p>
        <w:p w14:paraId="65429A3F" w14:textId="77777777" w:rsidR="00BB3C0A" w:rsidRPr="00314FAB" w:rsidRDefault="00A73207" w:rsidP="00BB3C0A">
          <w:pPr>
            <w:spacing w:before="0" w:after="0" w:line="240" w:lineRule="auto"/>
            <w:jc w:val="center"/>
            <w:rPr>
              <w:rFonts w:cs="Tahoma"/>
              <w:noProof/>
              <w:color w:val="000000"/>
              <w:sz w:val="22"/>
            </w:rPr>
          </w:pPr>
          <w:r>
            <w:rPr>
              <w:rFonts w:cs="Tahoma"/>
              <w:noProof/>
              <w:sz w:val="22"/>
            </w:rPr>
            <w:t>Frankopanska 35</w:t>
          </w:r>
          <w:r w:rsidR="00BB3C0A" w:rsidRPr="00314FAB">
            <w:rPr>
              <w:rFonts w:cs="Tahoma"/>
              <w:noProof/>
              <w:sz w:val="22"/>
            </w:rPr>
            <w:t>, 53260 Brinje</w:t>
          </w:r>
        </w:p>
        <w:p w14:paraId="47244EC9" w14:textId="77777777" w:rsidR="00BB3C0A" w:rsidRPr="00314FAB" w:rsidRDefault="00BB3C0A" w:rsidP="00BB3C0A">
          <w:pPr>
            <w:spacing w:before="0" w:after="0" w:line="240" w:lineRule="auto"/>
            <w:jc w:val="center"/>
            <w:rPr>
              <w:rFonts w:cs="Tahoma"/>
              <w:b/>
              <w:bCs/>
              <w:sz w:val="22"/>
            </w:rPr>
          </w:pPr>
          <w:r w:rsidRPr="00314FAB">
            <w:rPr>
              <w:rFonts w:cs="Tahoma"/>
              <w:color w:val="000000"/>
              <w:sz w:val="22"/>
            </w:rPr>
            <w:t>OIB: 37242293454</w:t>
          </w:r>
        </w:p>
        <w:p w14:paraId="56EF3E13" w14:textId="77777777" w:rsidR="00BB3C0A" w:rsidRPr="00314FAB" w:rsidRDefault="00BB3C0A" w:rsidP="00BB3C0A">
          <w:pPr>
            <w:spacing w:before="0" w:after="0" w:line="240" w:lineRule="auto"/>
            <w:jc w:val="center"/>
            <w:rPr>
              <w:rFonts w:cs="Tahoma"/>
              <w:sz w:val="22"/>
            </w:rPr>
          </w:pPr>
          <w:r w:rsidRPr="00314FAB">
            <w:rPr>
              <w:rFonts w:cs="Tahoma"/>
              <w:sz w:val="22"/>
            </w:rPr>
            <w:t>(dalje u tekstu „Naručitelj“)</w:t>
          </w:r>
        </w:p>
        <w:p w14:paraId="332D3C90" w14:textId="77777777" w:rsidR="00BB3C0A" w:rsidRPr="00314FAB" w:rsidRDefault="00BB3C0A" w:rsidP="00BB3C0A">
          <w:pPr>
            <w:spacing w:before="0" w:after="0" w:line="240" w:lineRule="auto"/>
            <w:jc w:val="center"/>
            <w:rPr>
              <w:rFonts w:cs="Tahoma"/>
              <w:b/>
              <w:bCs/>
              <w:szCs w:val="20"/>
            </w:rPr>
          </w:pPr>
        </w:p>
        <w:p w14:paraId="69793C19" w14:textId="77777777" w:rsidR="00BB3C0A" w:rsidRPr="00314FAB" w:rsidRDefault="00BB3C0A" w:rsidP="00BB3C0A">
          <w:pPr>
            <w:spacing w:before="0" w:after="0" w:line="240" w:lineRule="auto"/>
            <w:jc w:val="center"/>
            <w:rPr>
              <w:rFonts w:cs="Tahoma"/>
              <w:b/>
              <w:bCs/>
              <w:szCs w:val="20"/>
            </w:rPr>
          </w:pPr>
        </w:p>
        <w:p w14:paraId="6B03787A" w14:textId="77777777" w:rsidR="00BB3C0A" w:rsidRPr="00314FAB" w:rsidRDefault="00BB3C0A" w:rsidP="00BB3C0A">
          <w:pPr>
            <w:spacing w:before="0" w:after="0" w:line="240" w:lineRule="auto"/>
            <w:jc w:val="center"/>
            <w:rPr>
              <w:rFonts w:cs="Tahoma"/>
              <w:b/>
              <w:bCs/>
              <w:szCs w:val="20"/>
            </w:rPr>
          </w:pPr>
        </w:p>
        <w:p w14:paraId="7F31C1A6" w14:textId="77777777" w:rsidR="00BB3C0A" w:rsidRPr="00314FAB" w:rsidRDefault="00BB3C0A" w:rsidP="00BB3C0A">
          <w:pPr>
            <w:spacing w:before="0" w:after="0" w:line="240" w:lineRule="auto"/>
            <w:jc w:val="center"/>
            <w:rPr>
              <w:rFonts w:cs="Tahoma"/>
              <w:b/>
              <w:bCs/>
              <w:szCs w:val="20"/>
            </w:rPr>
          </w:pPr>
        </w:p>
        <w:p w14:paraId="32DEFBB6" w14:textId="77777777" w:rsidR="00BB3C0A" w:rsidRDefault="00BB3C0A" w:rsidP="00BB3C0A">
          <w:pPr>
            <w:spacing w:before="0" w:after="0" w:line="240" w:lineRule="auto"/>
            <w:jc w:val="center"/>
            <w:rPr>
              <w:rFonts w:cs="Tahoma"/>
              <w:b/>
              <w:bCs/>
              <w:szCs w:val="20"/>
            </w:rPr>
          </w:pPr>
        </w:p>
        <w:p w14:paraId="2F6B3914" w14:textId="77777777" w:rsidR="00BB3C0A" w:rsidRDefault="00BB3C0A" w:rsidP="00BB3C0A">
          <w:pPr>
            <w:spacing w:before="0" w:after="0" w:line="240" w:lineRule="auto"/>
            <w:jc w:val="center"/>
            <w:rPr>
              <w:rFonts w:cs="Tahoma"/>
              <w:b/>
              <w:bCs/>
              <w:szCs w:val="20"/>
            </w:rPr>
          </w:pPr>
        </w:p>
        <w:p w14:paraId="3F798470" w14:textId="77777777" w:rsidR="00BB3C0A" w:rsidRDefault="00BB3C0A" w:rsidP="00BB3C0A">
          <w:pPr>
            <w:spacing w:before="0" w:after="0" w:line="240" w:lineRule="auto"/>
            <w:jc w:val="center"/>
            <w:rPr>
              <w:rFonts w:cs="Tahoma"/>
              <w:b/>
              <w:bCs/>
              <w:szCs w:val="20"/>
            </w:rPr>
          </w:pPr>
        </w:p>
        <w:p w14:paraId="33DAA42A" w14:textId="77777777" w:rsidR="00BB3C0A" w:rsidRPr="00314FAB" w:rsidRDefault="00BB3C0A" w:rsidP="00BB3C0A">
          <w:pPr>
            <w:spacing w:before="0" w:after="0" w:line="240" w:lineRule="auto"/>
            <w:jc w:val="center"/>
            <w:rPr>
              <w:rFonts w:cs="Tahoma"/>
              <w:b/>
              <w:bCs/>
              <w:szCs w:val="20"/>
            </w:rPr>
          </w:pPr>
        </w:p>
        <w:p w14:paraId="65D8B32D" w14:textId="77777777" w:rsidR="00BB3C0A" w:rsidRPr="00314FAB" w:rsidRDefault="00BB3C0A" w:rsidP="00BB3C0A">
          <w:pPr>
            <w:spacing w:before="0" w:after="0" w:line="240" w:lineRule="auto"/>
            <w:jc w:val="center"/>
            <w:rPr>
              <w:rFonts w:cs="Tahoma"/>
              <w:b/>
              <w:bCs/>
              <w:szCs w:val="20"/>
            </w:rPr>
          </w:pPr>
        </w:p>
        <w:p w14:paraId="455EAFF8" w14:textId="77777777" w:rsidR="00BB3C0A" w:rsidRPr="00314FAB" w:rsidRDefault="00BB3C0A" w:rsidP="00BB3C0A">
          <w:pPr>
            <w:spacing w:before="0" w:after="0" w:line="240" w:lineRule="auto"/>
            <w:jc w:val="center"/>
            <w:rPr>
              <w:rFonts w:cs="Tahoma"/>
              <w:bCs/>
              <w:sz w:val="24"/>
              <w:szCs w:val="24"/>
            </w:rPr>
          </w:pPr>
          <w:r w:rsidRPr="00314FAB">
            <w:rPr>
              <w:rFonts w:cs="Tahoma"/>
              <w:bCs/>
              <w:sz w:val="24"/>
              <w:szCs w:val="24"/>
            </w:rPr>
            <w:t>PROVEDBA POSTUPKA JEDNOSTAVNE NABAVE</w:t>
          </w:r>
        </w:p>
        <w:p w14:paraId="5C91A924" w14:textId="77777777" w:rsidR="00BB3C0A" w:rsidRDefault="00BB3C0A" w:rsidP="00BB3C0A">
          <w:pPr>
            <w:spacing w:before="0" w:after="0" w:line="240" w:lineRule="auto"/>
            <w:jc w:val="center"/>
            <w:rPr>
              <w:rFonts w:cs="Tahoma"/>
              <w:bCs/>
              <w:sz w:val="24"/>
              <w:szCs w:val="24"/>
            </w:rPr>
          </w:pPr>
        </w:p>
        <w:p w14:paraId="5B12A112" w14:textId="77777777" w:rsidR="00BB3C0A" w:rsidRPr="00314FAB" w:rsidRDefault="00BB3C0A" w:rsidP="00BB3C0A">
          <w:pPr>
            <w:spacing w:before="0" w:after="0" w:line="240" w:lineRule="auto"/>
            <w:jc w:val="center"/>
            <w:rPr>
              <w:rFonts w:cs="Tahoma"/>
              <w:bCs/>
              <w:sz w:val="24"/>
              <w:szCs w:val="24"/>
            </w:rPr>
          </w:pPr>
        </w:p>
        <w:p w14:paraId="74BA04F4" w14:textId="77777777" w:rsidR="00BB3C0A" w:rsidRPr="00314FAB" w:rsidRDefault="00BB3C0A" w:rsidP="00BB3C0A">
          <w:pPr>
            <w:spacing w:before="0" w:after="0" w:line="240" w:lineRule="auto"/>
            <w:jc w:val="center"/>
            <w:rPr>
              <w:rFonts w:cs="Tahoma"/>
              <w:sz w:val="24"/>
              <w:szCs w:val="24"/>
            </w:rPr>
          </w:pPr>
          <w:r w:rsidRPr="00314FAB">
            <w:rPr>
              <w:rFonts w:cs="Tahoma"/>
              <w:sz w:val="24"/>
              <w:szCs w:val="24"/>
            </w:rPr>
            <w:t>POZIV NA DOSTAVU PONUDA</w:t>
          </w:r>
        </w:p>
        <w:p w14:paraId="1F5D078B" w14:textId="77777777" w:rsidR="00BB3C0A" w:rsidRDefault="00BB3C0A" w:rsidP="00BB3C0A">
          <w:pPr>
            <w:spacing w:before="0" w:after="0" w:line="240" w:lineRule="auto"/>
            <w:jc w:val="center"/>
            <w:rPr>
              <w:rFonts w:cs="Tahoma"/>
              <w:sz w:val="24"/>
              <w:szCs w:val="24"/>
            </w:rPr>
          </w:pPr>
        </w:p>
        <w:p w14:paraId="4EF71F8F" w14:textId="77777777" w:rsidR="00BB3C0A" w:rsidRPr="00314FAB" w:rsidRDefault="00BB3C0A" w:rsidP="00BB3C0A">
          <w:pPr>
            <w:spacing w:before="0" w:after="0" w:line="240" w:lineRule="auto"/>
            <w:jc w:val="center"/>
            <w:rPr>
              <w:rFonts w:cs="Tahoma"/>
              <w:sz w:val="24"/>
              <w:szCs w:val="24"/>
            </w:rPr>
          </w:pPr>
        </w:p>
        <w:p w14:paraId="79829666" w14:textId="7E9FA594" w:rsidR="00A73207" w:rsidRPr="00A73207" w:rsidRDefault="00A73207" w:rsidP="00A73207">
          <w:pPr>
            <w:spacing w:before="0" w:after="0" w:line="240" w:lineRule="auto"/>
            <w:jc w:val="center"/>
            <w:rPr>
              <w:b/>
              <w:sz w:val="24"/>
              <w:szCs w:val="24"/>
            </w:rPr>
          </w:pPr>
          <w:r w:rsidRPr="00A73207">
            <w:rPr>
              <w:b/>
              <w:sz w:val="24"/>
              <w:szCs w:val="24"/>
            </w:rPr>
            <w:t>Modernizacija nerazvrstan</w:t>
          </w:r>
          <w:r w:rsidR="00D20EDE">
            <w:rPr>
              <w:b/>
              <w:sz w:val="24"/>
              <w:szCs w:val="24"/>
            </w:rPr>
            <w:t>ih</w:t>
          </w:r>
          <w:r w:rsidRPr="00A73207">
            <w:rPr>
              <w:b/>
              <w:sz w:val="24"/>
              <w:szCs w:val="24"/>
            </w:rPr>
            <w:t xml:space="preserve"> cest</w:t>
          </w:r>
          <w:r w:rsidR="00D20EDE">
            <w:rPr>
              <w:b/>
              <w:sz w:val="24"/>
              <w:szCs w:val="24"/>
            </w:rPr>
            <w:t>a</w:t>
          </w:r>
          <w:r w:rsidRPr="00A73207">
            <w:rPr>
              <w:b/>
              <w:sz w:val="24"/>
              <w:szCs w:val="24"/>
            </w:rPr>
            <w:t xml:space="preserve"> </w:t>
          </w:r>
          <w:r w:rsidR="00937B95">
            <w:rPr>
              <w:b/>
              <w:sz w:val="24"/>
              <w:szCs w:val="24"/>
            </w:rPr>
            <w:t>Drenovac - Fumići</w:t>
          </w:r>
          <w:r w:rsidR="00937B95" w:rsidRPr="00A73207">
            <w:rPr>
              <w:b/>
              <w:sz w:val="24"/>
              <w:szCs w:val="24"/>
            </w:rPr>
            <w:t xml:space="preserve"> </w:t>
          </w:r>
        </w:p>
        <w:p w14:paraId="21D0C503" w14:textId="14D36AC5" w:rsidR="00BB3C0A" w:rsidRDefault="00937B95" w:rsidP="00A73207">
          <w:pPr>
            <w:spacing w:before="0" w:after="0" w:line="240" w:lineRule="auto"/>
            <w:jc w:val="center"/>
            <w:rPr>
              <w:rFonts w:cs="Tahoma"/>
              <w:szCs w:val="20"/>
            </w:rPr>
          </w:pPr>
          <w:r w:rsidRPr="00A73207">
            <w:rPr>
              <w:b/>
              <w:sz w:val="24"/>
              <w:szCs w:val="24"/>
            </w:rPr>
            <w:t>na</w:t>
          </w:r>
          <w:r w:rsidRPr="00A73207">
            <w:rPr>
              <w:b/>
              <w:sz w:val="24"/>
              <w:szCs w:val="24"/>
            </w:rPr>
            <w:t xml:space="preserve"> </w:t>
          </w:r>
          <w:r w:rsidR="00D20EDE" w:rsidRPr="00A73207">
            <w:rPr>
              <w:b/>
              <w:sz w:val="24"/>
              <w:szCs w:val="24"/>
            </w:rPr>
            <w:t xml:space="preserve">području </w:t>
          </w:r>
          <w:r>
            <w:rPr>
              <w:b/>
              <w:sz w:val="24"/>
              <w:szCs w:val="24"/>
            </w:rPr>
            <w:t>Općine Brinje</w:t>
          </w:r>
          <w:r w:rsidR="00A73207" w:rsidRPr="00B4228C">
            <w:rPr>
              <w:b/>
              <w:sz w:val="24"/>
              <w:szCs w:val="24"/>
            </w:rPr>
            <w:t xml:space="preserve"> </w:t>
          </w:r>
        </w:p>
        <w:p w14:paraId="6122C49A" w14:textId="77777777" w:rsidR="00BB3C0A" w:rsidRDefault="00BB3C0A" w:rsidP="00BB3C0A">
          <w:pPr>
            <w:spacing w:before="0" w:after="0" w:line="240" w:lineRule="auto"/>
            <w:jc w:val="center"/>
            <w:rPr>
              <w:rFonts w:cs="Tahoma"/>
              <w:szCs w:val="20"/>
            </w:rPr>
          </w:pPr>
        </w:p>
        <w:p w14:paraId="0DDD30D9" w14:textId="77777777" w:rsidR="00E71EDC" w:rsidRDefault="00E71EDC" w:rsidP="00BB3C0A">
          <w:pPr>
            <w:spacing w:before="0" w:after="0" w:line="240" w:lineRule="auto"/>
            <w:jc w:val="center"/>
            <w:rPr>
              <w:rFonts w:cs="Tahoma"/>
              <w:szCs w:val="20"/>
            </w:rPr>
          </w:pPr>
        </w:p>
        <w:p w14:paraId="79A7B3B2" w14:textId="77777777" w:rsidR="00E71EDC" w:rsidRDefault="00E71EDC" w:rsidP="00BB3C0A">
          <w:pPr>
            <w:spacing w:before="0" w:after="0" w:line="240" w:lineRule="auto"/>
            <w:jc w:val="center"/>
            <w:rPr>
              <w:rFonts w:cs="Tahoma"/>
              <w:szCs w:val="20"/>
            </w:rPr>
          </w:pPr>
        </w:p>
        <w:p w14:paraId="31A59CB7" w14:textId="77777777" w:rsidR="00E71EDC" w:rsidRDefault="00E71EDC" w:rsidP="00BB3C0A">
          <w:pPr>
            <w:spacing w:before="0" w:after="0" w:line="240" w:lineRule="auto"/>
            <w:jc w:val="center"/>
            <w:rPr>
              <w:rFonts w:cs="Tahoma"/>
              <w:szCs w:val="20"/>
            </w:rPr>
          </w:pPr>
        </w:p>
        <w:p w14:paraId="3979E56F" w14:textId="77777777" w:rsidR="00E71EDC" w:rsidRDefault="00E71EDC" w:rsidP="00BB3C0A">
          <w:pPr>
            <w:spacing w:before="0" w:after="0" w:line="240" w:lineRule="auto"/>
            <w:jc w:val="center"/>
            <w:rPr>
              <w:rFonts w:cs="Tahoma"/>
              <w:szCs w:val="20"/>
            </w:rPr>
          </w:pPr>
        </w:p>
        <w:p w14:paraId="14639BB5" w14:textId="77777777" w:rsidR="00E71EDC" w:rsidRDefault="00E71EDC" w:rsidP="00BB3C0A">
          <w:pPr>
            <w:spacing w:before="0" w:after="0" w:line="240" w:lineRule="auto"/>
            <w:jc w:val="center"/>
            <w:rPr>
              <w:rFonts w:cs="Tahoma"/>
              <w:szCs w:val="20"/>
            </w:rPr>
          </w:pPr>
        </w:p>
        <w:p w14:paraId="4C593410" w14:textId="77777777" w:rsidR="00E71EDC" w:rsidRDefault="00E71EDC" w:rsidP="00BB3C0A">
          <w:pPr>
            <w:spacing w:before="0" w:after="0" w:line="240" w:lineRule="auto"/>
            <w:jc w:val="center"/>
            <w:rPr>
              <w:rFonts w:cs="Tahoma"/>
              <w:szCs w:val="20"/>
            </w:rPr>
          </w:pPr>
        </w:p>
        <w:p w14:paraId="152F2454" w14:textId="77777777" w:rsidR="00E71EDC" w:rsidRDefault="00E71EDC" w:rsidP="00BB3C0A">
          <w:pPr>
            <w:spacing w:before="0" w:after="0" w:line="240" w:lineRule="auto"/>
            <w:jc w:val="center"/>
            <w:rPr>
              <w:rFonts w:cs="Tahoma"/>
              <w:szCs w:val="20"/>
            </w:rPr>
          </w:pPr>
        </w:p>
        <w:p w14:paraId="4C916E2D" w14:textId="77777777" w:rsidR="00E71EDC" w:rsidRDefault="00E71EDC" w:rsidP="00BB3C0A">
          <w:pPr>
            <w:spacing w:before="0" w:after="0" w:line="240" w:lineRule="auto"/>
            <w:jc w:val="center"/>
            <w:rPr>
              <w:rFonts w:cs="Tahoma"/>
              <w:szCs w:val="20"/>
            </w:rPr>
          </w:pPr>
        </w:p>
        <w:p w14:paraId="023C8F04" w14:textId="77777777" w:rsidR="00E71EDC" w:rsidRDefault="00E71EDC" w:rsidP="00BB3C0A">
          <w:pPr>
            <w:spacing w:before="0" w:after="0" w:line="240" w:lineRule="auto"/>
            <w:jc w:val="center"/>
            <w:rPr>
              <w:rFonts w:cs="Tahoma"/>
              <w:szCs w:val="20"/>
            </w:rPr>
          </w:pPr>
        </w:p>
        <w:p w14:paraId="684737AF" w14:textId="77777777" w:rsidR="00E71EDC" w:rsidRDefault="00E71EDC" w:rsidP="00BB3C0A">
          <w:pPr>
            <w:spacing w:before="0" w:after="0" w:line="240" w:lineRule="auto"/>
            <w:jc w:val="center"/>
            <w:rPr>
              <w:rFonts w:cs="Tahoma"/>
              <w:szCs w:val="20"/>
            </w:rPr>
          </w:pPr>
        </w:p>
        <w:p w14:paraId="0F302D5D" w14:textId="77777777" w:rsidR="00E71EDC" w:rsidRDefault="00E71EDC" w:rsidP="00BB3C0A">
          <w:pPr>
            <w:spacing w:before="0" w:after="0" w:line="240" w:lineRule="auto"/>
            <w:jc w:val="center"/>
            <w:rPr>
              <w:rFonts w:cs="Tahoma"/>
              <w:szCs w:val="20"/>
            </w:rPr>
          </w:pPr>
        </w:p>
        <w:p w14:paraId="46490BC5" w14:textId="77777777" w:rsidR="00E71EDC" w:rsidRDefault="00E71EDC" w:rsidP="00BB3C0A">
          <w:pPr>
            <w:spacing w:before="0" w:after="0" w:line="240" w:lineRule="auto"/>
            <w:jc w:val="center"/>
            <w:rPr>
              <w:rFonts w:cs="Tahoma"/>
              <w:szCs w:val="20"/>
            </w:rPr>
          </w:pPr>
        </w:p>
        <w:p w14:paraId="7B556D3D" w14:textId="77777777" w:rsidR="00E71EDC" w:rsidRDefault="00E71EDC" w:rsidP="00BB3C0A">
          <w:pPr>
            <w:spacing w:before="0" w:after="0" w:line="240" w:lineRule="auto"/>
            <w:jc w:val="center"/>
            <w:rPr>
              <w:rFonts w:cs="Tahoma"/>
              <w:szCs w:val="20"/>
            </w:rPr>
          </w:pPr>
        </w:p>
        <w:p w14:paraId="174CB3D9" w14:textId="77777777" w:rsidR="00E71EDC" w:rsidRDefault="00E71EDC" w:rsidP="00BB3C0A">
          <w:pPr>
            <w:spacing w:before="0" w:after="0" w:line="240" w:lineRule="auto"/>
            <w:jc w:val="center"/>
            <w:rPr>
              <w:rFonts w:cs="Tahoma"/>
              <w:szCs w:val="20"/>
            </w:rPr>
          </w:pPr>
        </w:p>
        <w:p w14:paraId="749C5AE1" w14:textId="77777777" w:rsidR="00E71EDC" w:rsidRDefault="00E71EDC" w:rsidP="00BB3C0A">
          <w:pPr>
            <w:spacing w:before="0" w:after="0" w:line="240" w:lineRule="auto"/>
            <w:jc w:val="center"/>
            <w:rPr>
              <w:rFonts w:cs="Tahoma"/>
              <w:szCs w:val="20"/>
            </w:rPr>
          </w:pPr>
        </w:p>
        <w:p w14:paraId="2D575BC8" w14:textId="77777777" w:rsidR="00E71EDC" w:rsidRDefault="00E71EDC" w:rsidP="00BB3C0A">
          <w:pPr>
            <w:spacing w:before="0" w:after="0" w:line="240" w:lineRule="auto"/>
            <w:jc w:val="center"/>
            <w:rPr>
              <w:rFonts w:cs="Tahoma"/>
              <w:szCs w:val="20"/>
            </w:rPr>
          </w:pPr>
        </w:p>
        <w:p w14:paraId="0B68CCD2" w14:textId="77777777" w:rsidR="00BB3C0A" w:rsidRPr="00CF6FFF" w:rsidRDefault="00BB3C0A" w:rsidP="00E71EDC">
          <w:pPr>
            <w:spacing w:before="0" w:after="0" w:line="240" w:lineRule="auto"/>
            <w:rPr>
              <w:rFonts w:cs="Tahoma"/>
              <w:sz w:val="24"/>
              <w:szCs w:val="24"/>
            </w:rPr>
          </w:pPr>
        </w:p>
        <w:p w14:paraId="4E863A80" w14:textId="77777777" w:rsidR="00BB3C0A" w:rsidRPr="00314FAB" w:rsidRDefault="00BB3C0A" w:rsidP="00BB3C0A">
          <w:pPr>
            <w:spacing w:before="0" w:after="0" w:line="240" w:lineRule="auto"/>
            <w:jc w:val="center"/>
            <w:rPr>
              <w:rFonts w:cs="Tahoma"/>
              <w:szCs w:val="20"/>
            </w:rPr>
          </w:pPr>
        </w:p>
        <w:p w14:paraId="0E7F32C5" w14:textId="77777777" w:rsidR="00BB3C0A" w:rsidRPr="00314FAB" w:rsidRDefault="00BB3C0A" w:rsidP="00E71EDC">
          <w:pPr>
            <w:spacing w:before="0" w:after="0" w:line="240" w:lineRule="auto"/>
            <w:rPr>
              <w:rFonts w:cs="Tahoma"/>
              <w:szCs w:val="20"/>
            </w:rPr>
          </w:pPr>
        </w:p>
        <w:p w14:paraId="40CB631E" w14:textId="77777777" w:rsidR="00BB3C0A" w:rsidRPr="00314FAB" w:rsidRDefault="00BB3C0A" w:rsidP="00BB3C0A">
          <w:pPr>
            <w:spacing w:before="0" w:after="0" w:line="240" w:lineRule="auto"/>
            <w:jc w:val="center"/>
            <w:rPr>
              <w:rFonts w:cs="Tahoma"/>
              <w:szCs w:val="20"/>
            </w:rPr>
          </w:pPr>
        </w:p>
        <w:p w14:paraId="55A64E8A" w14:textId="77777777" w:rsidR="00BB3C0A" w:rsidRPr="00314FAB" w:rsidRDefault="00BB3C0A" w:rsidP="00BB3C0A">
          <w:pPr>
            <w:spacing w:before="0" w:after="0" w:line="240" w:lineRule="auto"/>
            <w:jc w:val="center"/>
            <w:rPr>
              <w:rFonts w:cs="Tahoma"/>
              <w:szCs w:val="20"/>
            </w:rPr>
          </w:pPr>
        </w:p>
        <w:p w14:paraId="681FD966" w14:textId="77777777" w:rsidR="00BB3C0A" w:rsidRDefault="00BB3C0A" w:rsidP="00BB3C0A">
          <w:pPr>
            <w:spacing w:before="0" w:after="0" w:line="240" w:lineRule="auto"/>
            <w:jc w:val="center"/>
            <w:rPr>
              <w:rFonts w:cs="Tahoma"/>
              <w:szCs w:val="20"/>
            </w:rPr>
          </w:pPr>
        </w:p>
        <w:p w14:paraId="28E41305" w14:textId="77777777" w:rsidR="00BB3C0A" w:rsidRDefault="00BB3C0A" w:rsidP="00E71EDC">
          <w:pPr>
            <w:spacing w:before="0" w:after="0" w:line="240" w:lineRule="auto"/>
            <w:rPr>
              <w:rFonts w:cs="Tahoma"/>
              <w:szCs w:val="20"/>
            </w:rPr>
          </w:pPr>
        </w:p>
        <w:p w14:paraId="50BA6F0C" w14:textId="5B4337DD" w:rsidR="00BB3C0A" w:rsidRPr="00E71EDC" w:rsidRDefault="00D414F4" w:rsidP="00E71EDC">
          <w:pPr>
            <w:spacing w:before="0" w:after="0" w:line="240" w:lineRule="auto"/>
            <w:jc w:val="center"/>
            <w:rPr>
              <w:rFonts w:cs="Tahoma"/>
              <w:szCs w:val="20"/>
            </w:rPr>
            <w:sectPr w:rsidR="00BB3C0A" w:rsidRPr="00E71EDC" w:rsidSect="00AF418B">
              <w:headerReference w:type="default" r:id="rId8"/>
              <w:footerReference w:type="default" r:id="rId9"/>
              <w:pgSz w:w="11906" w:h="16838"/>
              <w:pgMar w:top="1417" w:right="1417" w:bottom="1417" w:left="1417" w:header="708" w:footer="708" w:gutter="0"/>
              <w:pgNumType w:start="1"/>
              <w:cols w:space="708"/>
              <w:titlePg/>
              <w:docGrid w:linePitch="360"/>
            </w:sectPr>
          </w:pPr>
          <w:r>
            <w:rPr>
              <w:rFonts w:cs="Tahoma"/>
              <w:sz w:val="24"/>
              <w:szCs w:val="24"/>
            </w:rPr>
            <w:t xml:space="preserve">Evidencijski broj nabave: </w:t>
          </w:r>
          <w:r w:rsidR="00020D07">
            <w:rPr>
              <w:rFonts w:cs="Tahoma"/>
              <w:sz w:val="24"/>
              <w:szCs w:val="24"/>
            </w:rPr>
            <w:t>1</w:t>
          </w:r>
          <w:r w:rsidR="00E71EDC">
            <w:rPr>
              <w:rFonts w:cs="Tahoma"/>
              <w:sz w:val="24"/>
              <w:szCs w:val="24"/>
            </w:rPr>
            <w:t>JN/202</w:t>
          </w:r>
          <w:r w:rsidR="003C1AD4">
            <w:rPr>
              <w:rFonts w:cs="Tahoma"/>
              <w:sz w:val="24"/>
              <w:szCs w:val="24"/>
            </w:rPr>
            <w:t>5</w:t>
          </w:r>
        </w:p>
        <w:p w14:paraId="1B42FD19" w14:textId="77777777" w:rsidR="00BB3C0A" w:rsidRPr="00314FAB" w:rsidRDefault="00BB3C0A" w:rsidP="00E71EDC">
          <w:pPr>
            <w:spacing w:before="0" w:after="0" w:line="240" w:lineRule="auto"/>
            <w:rPr>
              <w:rFonts w:cs="Tahoma"/>
              <w:szCs w:val="20"/>
            </w:rPr>
          </w:pPr>
        </w:p>
        <w:sdt>
          <w:sdtPr>
            <w:rPr>
              <w:rFonts w:ascii="Tahoma" w:eastAsiaTheme="minorHAnsi" w:hAnsi="Tahoma" w:cs="Tahoma"/>
              <w:color w:val="auto"/>
              <w:sz w:val="20"/>
              <w:szCs w:val="20"/>
              <w:lang w:eastAsia="en-US"/>
            </w:rPr>
            <w:id w:val="-1035109251"/>
            <w:docPartObj>
              <w:docPartGallery w:val="Table of Contents"/>
              <w:docPartUnique/>
            </w:docPartObj>
          </w:sdtPr>
          <w:sdtEndPr>
            <w:rPr>
              <w:b/>
              <w:bCs/>
            </w:rPr>
          </w:sdtEndPr>
          <w:sdtContent>
            <w:p w14:paraId="73F46479" w14:textId="77777777" w:rsidR="00BB3C0A" w:rsidRPr="00314FAB" w:rsidRDefault="00BB3C0A" w:rsidP="00BB3C0A">
              <w:pPr>
                <w:pStyle w:val="TOCNaslov"/>
                <w:spacing w:before="0" w:line="240" w:lineRule="auto"/>
                <w:rPr>
                  <w:rFonts w:ascii="Tahoma" w:hAnsi="Tahoma" w:cs="Tahoma"/>
                  <w:b/>
                  <w:color w:val="auto"/>
                  <w:sz w:val="20"/>
                  <w:szCs w:val="20"/>
                </w:rPr>
              </w:pPr>
              <w:r w:rsidRPr="00314FAB">
                <w:rPr>
                  <w:rFonts w:ascii="Tahoma" w:hAnsi="Tahoma" w:cs="Tahoma"/>
                  <w:b/>
                  <w:color w:val="auto"/>
                  <w:sz w:val="20"/>
                  <w:szCs w:val="20"/>
                </w:rPr>
                <w:t>Sadržaj</w:t>
              </w:r>
            </w:p>
            <w:p w14:paraId="66F435AD" w14:textId="3CEEB0F1" w:rsidR="00F77EB9" w:rsidRDefault="00817F8E">
              <w:pPr>
                <w:pStyle w:val="Sadraj1"/>
                <w:rPr>
                  <w:rFonts w:asciiTheme="minorHAnsi" w:eastAsiaTheme="minorEastAsia" w:hAnsiTheme="minorHAnsi"/>
                  <w:noProof/>
                  <w:kern w:val="2"/>
                  <w:sz w:val="24"/>
                  <w:szCs w:val="24"/>
                  <w:lang w:eastAsia="hr-HR"/>
                  <w14:ligatures w14:val="standardContextual"/>
                </w:rPr>
              </w:pPr>
              <w:r w:rsidRPr="00314FAB">
                <w:rPr>
                  <w:rFonts w:cs="Tahoma"/>
                  <w:szCs w:val="20"/>
                </w:rPr>
                <w:fldChar w:fldCharType="begin"/>
              </w:r>
              <w:r w:rsidR="00BB3C0A" w:rsidRPr="00314FAB">
                <w:rPr>
                  <w:rFonts w:cs="Tahoma"/>
                  <w:szCs w:val="20"/>
                </w:rPr>
                <w:instrText xml:space="preserve"> TOC \o "1-2" \h \z \u </w:instrText>
              </w:r>
              <w:r w:rsidRPr="00314FAB">
                <w:rPr>
                  <w:rFonts w:cs="Tahoma"/>
                  <w:szCs w:val="20"/>
                </w:rPr>
                <w:fldChar w:fldCharType="separate"/>
              </w:r>
              <w:hyperlink w:anchor="_Toc188611738" w:history="1">
                <w:r w:rsidR="00F77EB9" w:rsidRPr="0081588A">
                  <w:rPr>
                    <w:rStyle w:val="Hiperveza"/>
                    <w:noProof/>
                  </w:rPr>
                  <w:t>1</w:t>
                </w:r>
                <w:r w:rsidR="00F77EB9">
                  <w:rPr>
                    <w:rFonts w:asciiTheme="minorHAnsi" w:eastAsiaTheme="minorEastAsia" w:hAnsiTheme="minorHAnsi"/>
                    <w:noProof/>
                    <w:kern w:val="2"/>
                    <w:sz w:val="24"/>
                    <w:szCs w:val="24"/>
                    <w:lang w:eastAsia="hr-HR"/>
                    <w14:ligatures w14:val="standardContextual"/>
                  </w:rPr>
                  <w:tab/>
                </w:r>
                <w:r w:rsidR="00F77EB9" w:rsidRPr="0081588A">
                  <w:rPr>
                    <w:rStyle w:val="Hiperveza"/>
                    <w:noProof/>
                  </w:rPr>
                  <w:t>OPĆI PODACI</w:t>
                </w:r>
                <w:r w:rsidR="00F77EB9">
                  <w:rPr>
                    <w:noProof/>
                    <w:webHidden/>
                  </w:rPr>
                  <w:tab/>
                </w:r>
                <w:r w:rsidR="00F77EB9">
                  <w:rPr>
                    <w:noProof/>
                    <w:webHidden/>
                  </w:rPr>
                  <w:fldChar w:fldCharType="begin"/>
                </w:r>
                <w:r w:rsidR="00F77EB9">
                  <w:rPr>
                    <w:noProof/>
                    <w:webHidden/>
                  </w:rPr>
                  <w:instrText xml:space="preserve"> PAGEREF _Toc188611738 \h </w:instrText>
                </w:r>
                <w:r w:rsidR="00F77EB9">
                  <w:rPr>
                    <w:noProof/>
                    <w:webHidden/>
                  </w:rPr>
                </w:r>
                <w:r w:rsidR="00F77EB9">
                  <w:rPr>
                    <w:noProof/>
                    <w:webHidden/>
                  </w:rPr>
                  <w:fldChar w:fldCharType="separate"/>
                </w:r>
                <w:r w:rsidR="00F77EB9">
                  <w:rPr>
                    <w:noProof/>
                    <w:webHidden/>
                  </w:rPr>
                  <w:t>2</w:t>
                </w:r>
                <w:r w:rsidR="00F77EB9">
                  <w:rPr>
                    <w:noProof/>
                    <w:webHidden/>
                  </w:rPr>
                  <w:fldChar w:fldCharType="end"/>
                </w:r>
              </w:hyperlink>
            </w:p>
            <w:p w14:paraId="41BC139A" w14:textId="21D622C2" w:rsidR="00F77EB9" w:rsidRDefault="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39" w:history="1">
                <w:r w:rsidRPr="0081588A">
                  <w:rPr>
                    <w:rStyle w:val="Hiperveza"/>
                    <w:noProof/>
                  </w:rPr>
                  <w:t>1.1</w:t>
                </w:r>
                <w:r>
                  <w:rPr>
                    <w:rFonts w:asciiTheme="minorHAnsi" w:eastAsiaTheme="minorEastAsia" w:hAnsiTheme="minorHAnsi"/>
                    <w:noProof/>
                    <w:kern w:val="2"/>
                    <w:sz w:val="24"/>
                    <w:szCs w:val="24"/>
                    <w:lang w:eastAsia="hr-HR"/>
                    <w14:ligatures w14:val="standardContextual"/>
                  </w:rPr>
                  <w:tab/>
                </w:r>
                <w:r w:rsidRPr="0081588A">
                  <w:rPr>
                    <w:rStyle w:val="Hiperveza"/>
                    <w:noProof/>
                  </w:rPr>
                  <w:t>Podaci o naručitelju</w:t>
                </w:r>
                <w:r>
                  <w:rPr>
                    <w:noProof/>
                    <w:webHidden/>
                  </w:rPr>
                  <w:tab/>
                </w:r>
                <w:r>
                  <w:rPr>
                    <w:noProof/>
                    <w:webHidden/>
                  </w:rPr>
                  <w:fldChar w:fldCharType="begin"/>
                </w:r>
                <w:r>
                  <w:rPr>
                    <w:noProof/>
                    <w:webHidden/>
                  </w:rPr>
                  <w:instrText xml:space="preserve"> PAGEREF _Toc188611739 \h </w:instrText>
                </w:r>
                <w:r>
                  <w:rPr>
                    <w:noProof/>
                    <w:webHidden/>
                  </w:rPr>
                </w:r>
                <w:r>
                  <w:rPr>
                    <w:noProof/>
                    <w:webHidden/>
                  </w:rPr>
                  <w:fldChar w:fldCharType="separate"/>
                </w:r>
                <w:r>
                  <w:rPr>
                    <w:noProof/>
                    <w:webHidden/>
                  </w:rPr>
                  <w:t>2</w:t>
                </w:r>
                <w:r>
                  <w:rPr>
                    <w:noProof/>
                    <w:webHidden/>
                  </w:rPr>
                  <w:fldChar w:fldCharType="end"/>
                </w:r>
              </w:hyperlink>
            </w:p>
            <w:p w14:paraId="6748C80B" w14:textId="35C7C36E" w:rsidR="00F77EB9" w:rsidRDefault="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40" w:history="1">
                <w:r w:rsidRPr="0081588A">
                  <w:rPr>
                    <w:rStyle w:val="Hiperveza"/>
                    <w:noProof/>
                  </w:rPr>
                  <w:t>1.2</w:t>
                </w:r>
                <w:r>
                  <w:rPr>
                    <w:rFonts w:asciiTheme="minorHAnsi" w:eastAsiaTheme="minorEastAsia" w:hAnsiTheme="minorHAnsi"/>
                    <w:noProof/>
                    <w:kern w:val="2"/>
                    <w:sz w:val="24"/>
                    <w:szCs w:val="24"/>
                    <w:lang w:eastAsia="hr-HR"/>
                    <w14:ligatures w14:val="standardContextual"/>
                  </w:rPr>
                  <w:tab/>
                </w:r>
                <w:r w:rsidRPr="0081588A">
                  <w:rPr>
                    <w:rStyle w:val="Hiperveza"/>
                    <w:noProof/>
                  </w:rPr>
                  <w:t>Podaci o osobi zaduženoj za komunikaciju s ponuditeljima</w:t>
                </w:r>
                <w:r>
                  <w:rPr>
                    <w:noProof/>
                    <w:webHidden/>
                  </w:rPr>
                  <w:tab/>
                </w:r>
                <w:r>
                  <w:rPr>
                    <w:noProof/>
                    <w:webHidden/>
                  </w:rPr>
                  <w:fldChar w:fldCharType="begin"/>
                </w:r>
                <w:r>
                  <w:rPr>
                    <w:noProof/>
                    <w:webHidden/>
                  </w:rPr>
                  <w:instrText xml:space="preserve"> PAGEREF _Toc188611740 \h </w:instrText>
                </w:r>
                <w:r>
                  <w:rPr>
                    <w:noProof/>
                    <w:webHidden/>
                  </w:rPr>
                </w:r>
                <w:r>
                  <w:rPr>
                    <w:noProof/>
                    <w:webHidden/>
                  </w:rPr>
                  <w:fldChar w:fldCharType="separate"/>
                </w:r>
                <w:r>
                  <w:rPr>
                    <w:noProof/>
                    <w:webHidden/>
                  </w:rPr>
                  <w:t>2</w:t>
                </w:r>
                <w:r>
                  <w:rPr>
                    <w:noProof/>
                    <w:webHidden/>
                  </w:rPr>
                  <w:fldChar w:fldCharType="end"/>
                </w:r>
              </w:hyperlink>
            </w:p>
            <w:p w14:paraId="5DD42921" w14:textId="005A907F" w:rsidR="00F77EB9" w:rsidRDefault="00F77EB9" w:rsidP="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41" w:history="1">
                <w:r w:rsidRPr="0081588A">
                  <w:rPr>
                    <w:rStyle w:val="Hiperveza"/>
                    <w:noProof/>
                  </w:rPr>
                  <w:t>1.3</w:t>
                </w:r>
                <w:r>
                  <w:rPr>
                    <w:rFonts w:asciiTheme="minorHAnsi" w:eastAsiaTheme="minorEastAsia" w:hAnsiTheme="minorHAnsi"/>
                    <w:noProof/>
                    <w:kern w:val="2"/>
                    <w:sz w:val="24"/>
                    <w:szCs w:val="24"/>
                    <w:lang w:eastAsia="hr-HR"/>
                    <w14:ligatures w14:val="standardContextual"/>
                  </w:rPr>
                  <w:tab/>
                </w:r>
                <w:r w:rsidRPr="0081588A">
                  <w:rPr>
                    <w:rStyle w:val="Hiperveza"/>
                    <w:noProof/>
                  </w:rPr>
                  <w:t>Podaci o gospodarskim subjektima s kojima je naručitelj u sukobu interesa</w:t>
                </w:r>
                <w:r>
                  <w:rPr>
                    <w:noProof/>
                    <w:webHidden/>
                  </w:rPr>
                  <w:tab/>
                </w:r>
                <w:r>
                  <w:rPr>
                    <w:noProof/>
                    <w:webHidden/>
                  </w:rPr>
                  <w:fldChar w:fldCharType="begin"/>
                </w:r>
                <w:r>
                  <w:rPr>
                    <w:noProof/>
                    <w:webHidden/>
                  </w:rPr>
                  <w:instrText xml:space="preserve"> PAGEREF _Toc188611741 \h </w:instrText>
                </w:r>
                <w:r>
                  <w:rPr>
                    <w:noProof/>
                    <w:webHidden/>
                  </w:rPr>
                </w:r>
                <w:r>
                  <w:rPr>
                    <w:noProof/>
                    <w:webHidden/>
                  </w:rPr>
                  <w:fldChar w:fldCharType="separate"/>
                </w:r>
                <w:r>
                  <w:rPr>
                    <w:noProof/>
                    <w:webHidden/>
                  </w:rPr>
                  <w:t>3</w:t>
                </w:r>
                <w:r>
                  <w:rPr>
                    <w:noProof/>
                    <w:webHidden/>
                  </w:rPr>
                  <w:fldChar w:fldCharType="end"/>
                </w:r>
              </w:hyperlink>
            </w:p>
            <w:p w14:paraId="2F3AC0F0" w14:textId="3C713362" w:rsidR="00F77EB9" w:rsidRDefault="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44" w:history="1">
                <w:r w:rsidRPr="0081588A">
                  <w:rPr>
                    <w:rStyle w:val="Hiperveza"/>
                    <w:noProof/>
                  </w:rPr>
                  <w:t>1.4</w:t>
                </w:r>
                <w:r>
                  <w:rPr>
                    <w:rFonts w:asciiTheme="minorHAnsi" w:eastAsiaTheme="minorEastAsia" w:hAnsiTheme="minorHAnsi"/>
                    <w:noProof/>
                    <w:kern w:val="2"/>
                    <w:sz w:val="24"/>
                    <w:szCs w:val="24"/>
                    <w:lang w:eastAsia="hr-HR"/>
                    <w14:ligatures w14:val="standardContextual"/>
                  </w:rPr>
                  <w:tab/>
                </w:r>
                <w:r w:rsidRPr="0081588A">
                  <w:rPr>
                    <w:rStyle w:val="Hiperveza"/>
                    <w:noProof/>
                  </w:rPr>
                  <w:t>Početak postupka jednostavne nabave</w:t>
                </w:r>
                <w:r>
                  <w:rPr>
                    <w:noProof/>
                    <w:webHidden/>
                  </w:rPr>
                  <w:tab/>
                </w:r>
                <w:r>
                  <w:rPr>
                    <w:noProof/>
                    <w:webHidden/>
                  </w:rPr>
                  <w:fldChar w:fldCharType="begin"/>
                </w:r>
                <w:r>
                  <w:rPr>
                    <w:noProof/>
                    <w:webHidden/>
                  </w:rPr>
                  <w:instrText xml:space="preserve"> PAGEREF _Toc188611744 \h </w:instrText>
                </w:r>
                <w:r>
                  <w:rPr>
                    <w:noProof/>
                    <w:webHidden/>
                  </w:rPr>
                </w:r>
                <w:r>
                  <w:rPr>
                    <w:noProof/>
                    <w:webHidden/>
                  </w:rPr>
                  <w:fldChar w:fldCharType="separate"/>
                </w:r>
                <w:r>
                  <w:rPr>
                    <w:noProof/>
                    <w:webHidden/>
                  </w:rPr>
                  <w:t>3</w:t>
                </w:r>
                <w:r>
                  <w:rPr>
                    <w:noProof/>
                    <w:webHidden/>
                  </w:rPr>
                  <w:fldChar w:fldCharType="end"/>
                </w:r>
              </w:hyperlink>
            </w:p>
            <w:p w14:paraId="7C088AE1" w14:textId="2101F972" w:rsidR="00F77EB9" w:rsidRDefault="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45" w:history="1">
                <w:r w:rsidRPr="0081588A">
                  <w:rPr>
                    <w:rStyle w:val="Hiperveza"/>
                    <w:noProof/>
                  </w:rPr>
                  <w:t>1.5</w:t>
                </w:r>
                <w:r>
                  <w:rPr>
                    <w:rFonts w:asciiTheme="minorHAnsi" w:eastAsiaTheme="minorEastAsia" w:hAnsiTheme="minorHAnsi"/>
                    <w:noProof/>
                    <w:kern w:val="2"/>
                    <w:sz w:val="24"/>
                    <w:szCs w:val="24"/>
                    <w:lang w:eastAsia="hr-HR"/>
                    <w14:ligatures w14:val="standardContextual"/>
                  </w:rPr>
                  <w:tab/>
                </w:r>
                <w:r w:rsidRPr="0081588A">
                  <w:rPr>
                    <w:rStyle w:val="Hiperveza"/>
                    <w:noProof/>
                  </w:rPr>
                  <w:t>Vrsta postupka nabave</w:t>
                </w:r>
                <w:r>
                  <w:rPr>
                    <w:noProof/>
                    <w:webHidden/>
                  </w:rPr>
                  <w:tab/>
                </w:r>
                <w:r>
                  <w:rPr>
                    <w:noProof/>
                    <w:webHidden/>
                  </w:rPr>
                  <w:fldChar w:fldCharType="begin"/>
                </w:r>
                <w:r>
                  <w:rPr>
                    <w:noProof/>
                    <w:webHidden/>
                  </w:rPr>
                  <w:instrText xml:space="preserve"> PAGEREF _Toc188611745 \h </w:instrText>
                </w:r>
                <w:r>
                  <w:rPr>
                    <w:noProof/>
                    <w:webHidden/>
                  </w:rPr>
                </w:r>
                <w:r>
                  <w:rPr>
                    <w:noProof/>
                    <w:webHidden/>
                  </w:rPr>
                  <w:fldChar w:fldCharType="separate"/>
                </w:r>
                <w:r>
                  <w:rPr>
                    <w:noProof/>
                    <w:webHidden/>
                  </w:rPr>
                  <w:t>3</w:t>
                </w:r>
                <w:r>
                  <w:rPr>
                    <w:noProof/>
                    <w:webHidden/>
                  </w:rPr>
                  <w:fldChar w:fldCharType="end"/>
                </w:r>
              </w:hyperlink>
            </w:p>
            <w:p w14:paraId="6EC4D5D1" w14:textId="0AD23A4F" w:rsidR="00F77EB9" w:rsidRDefault="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46" w:history="1">
                <w:r w:rsidRPr="0081588A">
                  <w:rPr>
                    <w:rStyle w:val="Hiperveza"/>
                    <w:noProof/>
                  </w:rPr>
                  <w:t>1.6</w:t>
                </w:r>
                <w:r>
                  <w:rPr>
                    <w:rFonts w:asciiTheme="minorHAnsi" w:eastAsiaTheme="minorEastAsia" w:hAnsiTheme="minorHAnsi"/>
                    <w:noProof/>
                    <w:kern w:val="2"/>
                    <w:sz w:val="24"/>
                    <w:szCs w:val="24"/>
                    <w:lang w:eastAsia="hr-HR"/>
                    <w14:ligatures w14:val="standardContextual"/>
                  </w:rPr>
                  <w:tab/>
                </w:r>
                <w:r w:rsidRPr="0081588A">
                  <w:rPr>
                    <w:rStyle w:val="Hiperveza"/>
                    <w:noProof/>
                  </w:rPr>
                  <w:t>Jezik postupka</w:t>
                </w:r>
                <w:r>
                  <w:rPr>
                    <w:noProof/>
                    <w:webHidden/>
                  </w:rPr>
                  <w:tab/>
                </w:r>
                <w:r>
                  <w:rPr>
                    <w:noProof/>
                    <w:webHidden/>
                  </w:rPr>
                  <w:fldChar w:fldCharType="begin"/>
                </w:r>
                <w:r>
                  <w:rPr>
                    <w:noProof/>
                    <w:webHidden/>
                  </w:rPr>
                  <w:instrText xml:space="preserve"> PAGEREF _Toc188611746 \h </w:instrText>
                </w:r>
                <w:r>
                  <w:rPr>
                    <w:noProof/>
                    <w:webHidden/>
                  </w:rPr>
                </w:r>
                <w:r>
                  <w:rPr>
                    <w:noProof/>
                    <w:webHidden/>
                  </w:rPr>
                  <w:fldChar w:fldCharType="separate"/>
                </w:r>
                <w:r>
                  <w:rPr>
                    <w:noProof/>
                    <w:webHidden/>
                  </w:rPr>
                  <w:t>3</w:t>
                </w:r>
                <w:r>
                  <w:rPr>
                    <w:noProof/>
                    <w:webHidden/>
                  </w:rPr>
                  <w:fldChar w:fldCharType="end"/>
                </w:r>
              </w:hyperlink>
            </w:p>
            <w:p w14:paraId="104BAB57" w14:textId="11FC34C8" w:rsidR="00F77EB9" w:rsidRDefault="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47" w:history="1">
                <w:r w:rsidRPr="0081588A">
                  <w:rPr>
                    <w:rStyle w:val="Hiperveza"/>
                    <w:noProof/>
                  </w:rPr>
                  <w:t>1.7</w:t>
                </w:r>
                <w:r>
                  <w:rPr>
                    <w:rFonts w:asciiTheme="minorHAnsi" w:eastAsiaTheme="minorEastAsia" w:hAnsiTheme="minorHAnsi"/>
                    <w:noProof/>
                    <w:kern w:val="2"/>
                    <w:sz w:val="24"/>
                    <w:szCs w:val="24"/>
                    <w:lang w:eastAsia="hr-HR"/>
                    <w14:ligatures w14:val="standardContextual"/>
                  </w:rPr>
                  <w:tab/>
                </w:r>
                <w:r w:rsidRPr="0081588A">
                  <w:rPr>
                    <w:rStyle w:val="Hiperveza"/>
                    <w:noProof/>
                  </w:rPr>
                  <w:t>Procijenjena vrijednost nabave</w:t>
                </w:r>
                <w:r>
                  <w:rPr>
                    <w:noProof/>
                    <w:webHidden/>
                  </w:rPr>
                  <w:tab/>
                </w:r>
                <w:r>
                  <w:rPr>
                    <w:noProof/>
                    <w:webHidden/>
                  </w:rPr>
                  <w:fldChar w:fldCharType="begin"/>
                </w:r>
                <w:r>
                  <w:rPr>
                    <w:noProof/>
                    <w:webHidden/>
                  </w:rPr>
                  <w:instrText xml:space="preserve"> PAGEREF _Toc188611747 \h </w:instrText>
                </w:r>
                <w:r>
                  <w:rPr>
                    <w:noProof/>
                    <w:webHidden/>
                  </w:rPr>
                </w:r>
                <w:r>
                  <w:rPr>
                    <w:noProof/>
                    <w:webHidden/>
                  </w:rPr>
                  <w:fldChar w:fldCharType="separate"/>
                </w:r>
                <w:r>
                  <w:rPr>
                    <w:noProof/>
                    <w:webHidden/>
                  </w:rPr>
                  <w:t>3</w:t>
                </w:r>
                <w:r>
                  <w:rPr>
                    <w:noProof/>
                    <w:webHidden/>
                  </w:rPr>
                  <w:fldChar w:fldCharType="end"/>
                </w:r>
              </w:hyperlink>
            </w:p>
            <w:p w14:paraId="41F8D82F" w14:textId="6C5AFBD5" w:rsidR="00F77EB9" w:rsidRDefault="00F77EB9">
              <w:pPr>
                <w:pStyle w:val="Sadraj1"/>
                <w:rPr>
                  <w:rFonts w:asciiTheme="minorHAnsi" w:eastAsiaTheme="minorEastAsia" w:hAnsiTheme="minorHAnsi"/>
                  <w:noProof/>
                  <w:kern w:val="2"/>
                  <w:sz w:val="24"/>
                  <w:szCs w:val="24"/>
                  <w:lang w:eastAsia="hr-HR"/>
                  <w14:ligatures w14:val="standardContextual"/>
                </w:rPr>
              </w:pPr>
              <w:hyperlink w:anchor="_Toc188611748" w:history="1">
                <w:r w:rsidRPr="0081588A">
                  <w:rPr>
                    <w:rStyle w:val="Hiperveza"/>
                    <w:noProof/>
                  </w:rPr>
                  <w:t>2</w:t>
                </w:r>
                <w:r>
                  <w:rPr>
                    <w:rFonts w:asciiTheme="minorHAnsi" w:eastAsiaTheme="minorEastAsia" w:hAnsiTheme="minorHAnsi"/>
                    <w:noProof/>
                    <w:kern w:val="2"/>
                    <w:sz w:val="24"/>
                    <w:szCs w:val="24"/>
                    <w:lang w:eastAsia="hr-HR"/>
                    <w14:ligatures w14:val="standardContextual"/>
                  </w:rPr>
                  <w:tab/>
                </w:r>
                <w:r w:rsidRPr="0081588A">
                  <w:rPr>
                    <w:rStyle w:val="Hiperveza"/>
                    <w:noProof/>
                  </w:rPr>
                  <w:t>PODACI O PREDMETU NABAVE</w:t>
                </w:r>
                <w:r>
                  <w:rPr>
                    <w:noProof/>
                    <w:webHidden/>
                  </w:rPr>
                  <w:tab/>
                </w:r>
                <w:r>
                  <w:rPr>
                    <w:noProof/>
                    <w:webHidden/>
                  </w:rPr>
                  <w:fldChar w:fldCharType="begin"/>
                </w:r>
                <w:r>
                  <w:rPr>
                    <w:noProof/>
                    <w:webHidden/>
                  </w:rPr>
                  <w:instrText xml:space="preserve"> PAGEREF _Toc188611748 \h </w:instrText>
                </w:r>
                <w:r>
                  <w:rPr>
                    <w:noProof/>
                    <w:webHidden/>
                  </w:rPr>
                </w:r>
                <w:r>
                  <w:rPr>
                    <w:noProof/>
                    <w:webHidden/>
                  </w:rPr>
                  <w:fldChar w:fldCharType="separate"/>
                </w:r>
                <w:r>
                  <w:rPr>
                    <w:noProof/>
                    <w:webHidden/>
                  </w:rPr>
                  <w:t>4</w:t>
                </w:r>
                <w:r>
                  <w:rPr>
                    <w:noProof/>
                    <w:webHidden/>
                  </w:rPr>
                  <w:fldChar w:fldCharType="end"/>
                </w:r>
              </w:hyperlink>
            </w:p>
            <w:p w14:paraId="028A6A08" w14:textId="26293981" w:rsidR="00F77EB9" w:rsidRDefault="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49" w:history="1">
                <w:r w:rsidRPr="0081588A">
                  <w:rPr>
                    <w:rStyle w:val="Hiperveza"/>
                    <w:noProof/>
                  </w:rPr>
                  <w:t>2.1</w:t>
                </w:r>
                <w:r>
                  <w:rPr>
                    <w:rFonts w:asciiTheme="minorHAnsi" w:eastAsiaTheme="minorEastAsia" w:hAnsiTheme="minorHAnsi"/>
                    <w:noProof/>
                    <w:kern w:val="2"/>
                    <w:sz w:val="24"/>
                    <w:szCs w:val="24"/>
                    <w:lang w:eastAsia="hr-HR"/>
                    <w14:ligatures w14:val="standardContextual"/>
                  </w:rPr>
                  <w:tab/>
                </w:r>
                <w:r w:rsidRPr="0081588A">
                  <w:rPr>
                    <w:rStyle w:val="Hiperveza"/>
                    <w:noProof/>
                  </w:rPr>
                  <w:t>Opis predmeta nabave</w:t>
                </w:r>
                <w:r>
                  <w:rPr>
                    <w:noProof/>
                    <w:webHidden/>
                  </w:rPr>
                  <w:tab/>
                </w:r>
                <w:r>
                  <w:rPr>
                    <w:noProof/>
                    <w:webHidden/>
                  </w:rPr>
                  <w:fldChar w:fldCharType="begin"/>
                </w:r>
                <w:r>
                  <w:rPr>
                    <w:noProof/>
                    <w:webHidden/>
                  </w:rPr>
                  <w:instrText xml:space="preserve"> PAGEREF _Toc188611749 \h </w:instrText>
                </w:r>
                <w:r>
                  <w:rPr>
                    <w:noProof/>
                    <w:webHidden/>
                  </w:rPr>
                </w:r>
                <w:r>
                  <w:rPr>
                    <w:noProof/>
                    <w:webHidden/>
                  </w:rPr>
                  <w:fldChar w:fldCharType="separate"/>
                </w:r>
                <w:r>
                  <w:rPr>
                    <w:noProof/>
                    <w:webHidden/>
                  </w:rPr>
                  <w:t>4</w:t>
                </w:r>
                <w:r>
                  <w:rPr>
                    <w:noProof/>
                    <w:webHidden/>
                  </w:rPr>
                  <w:fldChar w:fldCharType="end"/>
                </w:r>
              </w:hyperlink>
            </w:p>
            <w:p w14:paraId="1312580D" w14:textId="23F4FD8E" w:rsidR="00F77EB9" w:rsidRDefault="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50" w:history="1">
                <w:r w:rsidRPr="0081588A">
                  <w:rPr>
                    <w:rStyle w:val="Hiperveza"/>
                    <w:noProof/>
                  </w:rPr>
                  <w:t>2.2</w:t>
                </w:r>
                <w:r>
                  <w:rPr>
                    <w:rFonts w:asciiTheme="minorHAnsi" w:eastAsiaTheme="minorEastAsia" w:hAnsiTheme="minorHAnsi"/>
                    <w:noProof/>
                    <w:kern w:val="2"/>
                    <w:sz w:val="24"/>
                    <w:szCs w:val="24"/>
                    <w:lang w:eastAsia="hr-HR"/>
                    <w14:ligatures w14:val="standardContextual"/>
                  </w:rPr>
                  <w:tab/>
                </w:r>
                <w:r w:rsidRPr="0081588A">
                  <w:rPr>
                    <w:rStyle w:val="Hiperveza"/>
                    <w:noProof/>
                  </w:rPr>
                  <w:t>Troškovnik</w:t>
                </w:r>
                <w:r>
                  <w:rPr>
                    <w:noProof/>
                    <w:webHidden/>
                  </w:rPr>
                  <w:tab/>
                </w:r>
                <w:r>
                  <w:rPr>
                    <w:noProof/>
                    <w:webHidden/>
                  </w:rPr>
                  <w:fldChar w:fldCharType="begin"/>
                </w:r>
                <w:r>
                  <w:rPr>
                    <w:noProof/>
                    <w:webHidden/>
                  </w:rPr>
                  <w:instrText xml:space="preserve"> PAGEREF _Toc188611750 \h </w:instrText>
                </w:r>
                <w:r>
                  <w:rPr>
                    <w:noProof/>
                    <w:webHidden/>
                  </w:rPr>
                </w:r>
                <w:r>
                  <w:rPr>
                    <w:noProof/>
                    <w:webHidden/>
                  </w:rPr>
                  <w:fldChar w:fldCharType="separate"/>
                </w:r>
                <w:r>
                  <w:rPr>
                    <w:noProof/>
                    <w:webHidden/>
                  </w:rPr>
                  <w:t>4</w:t>
                </w:r>
                <w:r>
                  <w:rPr>
                    <w:noProof/>
                    <w:webHidden/>
                  </w:rPr>
                  <w:fldChar w:fldCharType="end"/>
                </w:r>
              </w:hyperlink>
            </w:p>
            <w:p w14:paraId="41C8A578" w14:textId="611D30D7" w:rsidR="00F77EB9" w:rsidRDefault="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51" w:history="1">
                <w:r w:rsidRPr="0081588A">
                  <w:rPr>
                    <w:rStyle w:val="Hiperveza"/>
                    <w:noProof/>
                  </w:rPr>
                  <w:t>2.3</w:t>
                </w:r>
                <w:r>
                  <w:rPr>
                    <w:rFonts w:asciiTheme="minorHAnsi" w:eastAsiaTheme="minorEastAsia" w:hAnsiTheme="minorHAnsi"/>
                    <w:noProof/>
                    <w:kern w:val="2"/>
                    <w:sz w:val="24"/>
                    <w:szCs w:val="24"/>
                    <w:lang w:eastAsia="hr-HR"/>
                    <w14:ligatures w14:val="standardContextual"/>
                  </w:rPr>
                  <w:tab/>
                </w:r>
                <w:r w:rsidRPr="0081588A">
                  <w:rPr>
                    <w:rStyle w:val="Hiperveza"/>
                    <w:noProof/>
                  </w:rPr>
                  <w:t>Rok početka i završetka izvršenja ugovora</w:t>
                </w:r>
                <w:r>
                  <w:rPr>
                    <w:noProof/>
                    <w:webHidden/>
                  </w:rPr>
                  <w:tab/>
                </w:r>
                <w:r>
                  <w:rPr>
                    <w:noProof/>
                    <w:webHidden/>
                  </w:rPr>
                  <w:fldChar w:fldCharType="begin"/>
                </w:r>
                <w:r>
                  <w:rPr>
                    <w:noProof/>
                    <w:webHidden/>
                  </w:rPr>
                  <w:instrText xml:space="preserve"> PAGEREF _Toc188611751 \h </w:instrText>
                </w:r>
                <w:r>
                  <w:rPr>
                    <w:noProof/>
                    <w:webHidden/>
                  </w:rPr>
                </w:r>
                <w:r>
                  <w:rPr>
                    <w:noProof/>
                    <w:webHidden/>
                  </w:rPr>
                  <w:fldChar w:fldCharType="separate"/>
                </w:r>
                <w:r>
                  <w:rPr>
                    <w:noProof/>
                    <w:webHidden/>
                  </w:rPr>
                  <w:t>4</w:t>
                </w:r>
                <w:r>
                  <w:rPr>
                    <w:noProof/>
                    <w:webHidden/>
                  </w:rPr>
                  <w:fldChar w:fldCharType="end"/>
                </w:r>
              </w:hyperlink>
            </w:p>
            <w:p w14:paraId="4980C6A8" w14:textId="4C61B9AF" w:rsidR="00F77EB9" w:rsidRDefault="00F77EB9">
              <w:pPr>
                <w:pStyle w:val="Sadraj1"/>
                <w:rPr>
                  <w:rFonts w:asciiTheme="minorHAnsi" w:eastAsiaTheme="minorEastAsia" w:hAnsiTheme="minorHAnsi"/>
                  <w:noProof/>
                  <w:kern w:val="2"/>
                  <w:sz w:val="24"/>
                  <w:szCs w:val="24"/>
                  <w:lang w:eastAsia="hr-HR"/>
                  <w14:ligatures w14:val="standardContextual"/>
                </w:rPr>
              </w:pPr>
              <w:hyperlink w:anchor="_Toc188611752" w:history="1">
                <w:r w:rsidRPr="0081588A">
                  <w:rPr>
                    <w:rStyle w:val="Hiperveza"/>
                    <w:noProof/>
                  </w:rPr>
                  <w:t>3</w:t>
                </w:r>
                <w:r>
                  <w:rPr>
                    <w:rFonts w:asciiTheme="minorHAnsi" w:eastAsiaTheme="minorEastAsia" w:hAnsiTheme="minorHAnsi"/>
                    <w:noProof/>
                    <w:kern w:val="2"/>
                    <w:sz w:val="24"/>
                    <w:szCs w:val="24"/>
                    <w:lang w:eastAsia="hr-HR"/>
                    <w14:ligatures w14:val="standardContextual"/>
                  </w:rPr>
                  <w:tab/>
                </w:r>
                <w:r w:rsidRPr="0081588A">
                  <w:rPr>
                    <w:rStyle w:val="Hiperveza"/>
                    <w:noProof/>
                  </w:rPr>
                  <w:t>OSNOVE ZA ISKLJUČENJE GOSPODARSKOG SUBJEKTA</w:t>
                </w:r>
                <w:r>
                  <w:rPr>
                    <w:noProof/>
                    <w:webHidden/>
                  </w:rPr>
                  <w:tab/>
                </w:r>
                <w:r>
                  <w:rPr>
                    <w:noProof/>
                    <w:webHidden/>
                  </w:rPr>
                  <w:fldChar w:fldCharType="begin"/>
                </w:r>
                <w:r>
                  <w:rPr>
                    <w:noProof/>
                    <w:webHidden/>
                  </w:rPr>
                  <w:instrText xml:space="preserve"> PAGEREF _Toc188611752 \h </w:instrText>
                </w:r>
                <w:r>
                  <w:rPr>
                    <w:noProof/>
                    <w:webHidden/>
                  </w:rPr>
                </w:r>
                <w:r>
                  <w:rPr>
                    <w:noProof/>
                    <w:webHidden/>
                  </w:rPr>
                  <w:fldChar w:fldCharType="separate"/>
                </w:r>
                <w:r>
                  <w:rPr>
                    <w:noProof/>
                    <w:webHidden/>
                  </w:rPr>
                  <w:t>5</w:t>
                </w:r>
                <w:r>
                  <w:rPr>
                    <w:noProof/>
                    <w:webHidden/>
                  </w:rPr>
                  <w:fldChar w:fldCharType="end"/>
                </w:r>
              </w:hyperlink>
            </w:p>
            <w:p w14:paraId="6C52019B" w14:textId="68D7AE8B" w:rsidR="00F77EB9" w:rsidRDefault="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53" w:history="1">
                <w:r w:rsidRPr="0081588A">
                  <w:rPr>
                    <w:rStyle w:val="Hiperveza"/>
                    <w:noProof/>
                  </w:rPr>
                  <w:t>3.1</w:t>
                </w:r>
                <w:r>
                  <w:rPr>
                    <w:rFonts w:asciiTheme="minorHAnsi" w:eastAsiaTheme="minorEastAsia" w:hAnsiTheme="minorHAnsi"/>
                    <w:noProof/>
                    <w:kern w:val="2"/>
                    <w:sz w:val="24"/>
                    <w:szCs w:val="24"/>
                    <w:lang w:eastAsia="hr-HR"/>
                    <w14:ligatures w14:val="standardContextual"/>
                  </w:rPr>
                  <w:tab/>
                </w:r>
                <w:r w:rsidRPr="0081588A">
                  <w:rPr>
                    <w:rStyle w:val="Hiperveza"/>
                    <w:noProof/>
                  </w:rPr>
                  <w:t>Obvezne osnove za isključenje gospodarskog subjekta</w:t>
                </w:r>
                <w:r>
                  <w:rPr>
                    <w:noProof/>
                    <w:webHidden/>
                  </w:rPr>
                  <w:tab/>
                </w:r>
                <w:r>
                  <w:rPr>
                    <w:noProof/>
                    <w:webHidden/>
                  </w:rPr>
                  <w:fldChar w:fldCharType="begin"/>
                </w:r>
                <w:r>
                  <w:rPr>
                    <w:noProof/>
                    <w:webHidden/>
                  </w:rPr>
                  <w:instrText xml:space="preserve"> PAGEREF _Toc188611753 \h </w:instrText>
                </w:r>
                <w:r>
                  <w:rPr>
                    <w:noProof/>
                    <w:webHidden/>
                  </w:rPr>
                </w:r>
                <w:r>
                  <w:rPr>
                    <w:noProof/>
                    <w:webHidden/>
                  </w:rPr>
                  <w:fldChar w:fldCharType="separate"/>
                </w:r>
                <w:r>
                  <w:rPr>
                    <w:noProof/>
                    <w:webHidden/>
                  </w:rPr>
                  <w:t>5</w:t>
                </w:r>
                <w:r>
                  <w:rPr>
                    <w:noProof/>
                    <w:webHidden/>
                  </w:rPr>
                  <w:fldChar w:fldCharType="end"/>
                </w:r>
              </w:hyperlink>
            </w:p>
            <w:p w14:paraId="21148AB3" w14:textId="565BF8E0" w:rsidR="00F77EB9" w:rsidRDefault="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54" w:history="1">
                <w:r w:rsidRPr="0081588A">
                  <w:rPr>
                    <w:rStyle w:val="Hiperveza"/>
                    <w:noProof/>
                  </w:rPr>
                  <w:t>3.2</w:t>
                </w:r>
                <w:r>
                  <w:rPr>
                    <w:rFonts w:asciiTheme="minorHAnsi" w:eastAsiaTheme="minorEastAsia" w:hAnsiTheme="minorHAnsi"/>
                    <w:noProof/>
                    <w:kern w:val="2"/>
                    <w:sz w:val="24"/>
                    <w:szCs w:val="24"/>
                    <w:lang w:eastAsia="hr-HR"/>
                    <w14:ligatures w14:val="standardContextual"/>
                  </w:rPr>
                  <w:tab/>
                </w:r>
                <w:r w:rsidRPr="0081588A">
                  <w:rPr>
                    <w:rStyle w:val="Hiperveza"/>
                    <w:noProof/>
                  </w:rPr>
                  <w:t>Dokumenti kojima se dokazuje da ne postoje osnove za isključenje</w:t>
                </w:r>
                <w:r>
                  <w:rPr>
                    <w:noProof/>
                    <w:webHidden/>
                  </w:rPr>
                  <w:tab/>
                </w:r>
                <w:r>
                  <w:rPr>
                    <w:noProof/>
                    <w:webHidden/>
                  </w:rPr>
                  <w:fldChar w:fldCharType="begin"/>
                </w:r>
                <w:r>
                  <w:rPr>
                    <w:noProof/>
                    <w:webHidden/>
                  </w:rPr>
                  <w:instrText xml:space="preserve"> PAGEREF _Toc188611754 \h </w:instrText>
                </w:r>
                <w:r>
                  <w:rPr>
                    <w:noProof/>
                    <w:webHidden/>
                  </w:rPr>
                </w:r>
                <w:r>
                  <w:rPr>
                    <w:noProof/>
                    <w:webHidden/>
                  </w:rPr>
                  <w:fldChar w:fldCharType="separate"/>
                </w:r>
                <w:r>
                  <w:rPr>
                    <w:noProof/>
                    <w:webHidden/>
                  </w:rPr>
                  <w:t>6</w:t>
                </w:r>
                <w:r>
                  <w:rPr>
                    <w:noProof/>
                    <w:webHidden/>
                  </w:rPr>
                  <w:fldChar w:fldCharType="end"/>
                </w:r>
              </w:hyperlink>
            </w:p>
            <w:p w14:paraId="2C19C461" w14:textId="1EF8BA6D" w:rsidR="00F77EB9" w:rsidRDefault="00F77EB9">
              <w:pPr>
                <w:pStyle w:val="Sadraj1"/>
                <w:rPr>
                  <w:rFonts w:asciiTheme="minorHAnsi" w:eastAsiaTheme="minorEastAsia" w:hAnsiTheme="minorHAnsi"/>
                  <w:noProof/>
                  <w:kern w:val="2"/>
                  <w:sz w:val="24"/>
                  <w:szCs w:val="24"/>
                  <w:lang w:eastAsia="hr-HR"/>
                  <w14:ligatures w14:val="standardContextual"/>
                </w:rPr>
              </w:pPr>
              <w:hyperlink w:anchor="_Toc188611755" w:history="1">
                <w:r w:rsidRPr="0081588A">
                  <w:rPr>
                    <w:rStyle w:val="Hiperveza"/>
                    <w:noProof/>
                  </w:rPr>
                  <w:t>4</w:t>
                </w:r>
                <w:r>
                  <w:rPr>
                    <w:rFonts w:asciiTheme="minorHAnsi" w:eastAsiaTheme="minorEastAsia" w:hAnsiTheme="minorHAnsi"/>
                    <w:noProof/>
                    <w:kern w:val="2"/>
                    <w:sz w:val="24"/>
                    <w:szCs w:val="24"/>
                    <w:lang w:eastAsia="hr-HR"/>
                    <w14:ligatures w14:val="standardContextual"/>
                  </w:rPr>
                  <w:tab/>
                </w:r>
                <w:r w:rsidRPr="0081588A">
                  <w:rPr>
                    <w:rStyle w:val="Hiperveza"/>
                    <w:noProof/>
                  </w:rPr>
                  <w:t>KRITERIJI ZA ODABIR GOSPODARSKOG SUBJEKTA (UVJETI SPOSOBNOSTI)</w:t>
                </w:r>
                <w:r>
                  <w:rPr>
                    <w:noProof/>
                    <w:webHidden/>
                  </w:rPr>
                  <w:tab/>
                </w:r>
                <w:r>
                  <w:rPr>
                    <w:noProof/>
                    <w:webHidden/>
                  </w:rPr>
                  <w:fldChar w:fldCharType="begin"/>
                </w:r>
                <w:r>
                  <w:rPr>
                    <w:noProof/>
                    <w:webHidden/>
                  </w:rPr>
                  <w:instrText xml:space="preserve"> PAGEREF _Toc188611755 \h </w:instrText>
                </w:r>
                <w:r>
                  <w:rPr>
                    <w:noProof/>
                    <w:webHidden/>
                  </w:rPr>
                </w:r>
                <w:r>
                  <w:rPr>
                    <w:noProof/>
                    <w:webHidden/>
                  </w:rPr>
                  <w:fldChar w:fldCharType="separate"/>
                </w:r>
                <w:r>
                  <w:rPr>
                    <w:noProof/>
                    <w:webHidden/>
                  </w:rPr>
                  <w:t>7</w:t>
                </w:r>
                <w:r>
                  <w:rPr>
                    <w:noProof/>
                    <w:webHidden/>
                  </w:rPr>
                  <w:fldChar w:fldCharType="end"/>
                </w:r>
              </w:hyperlink>
            </w:p>
            <w:p w14:paraId="738F7E6C" w14:textId="7DFDE904" w:rsidR="00F77EB9" w:rsidRDefault="00F77EB9">
              <w:pPr>
                <w:pStyle w:val="Sadraj1"/>
                <w:rPr>
                  <w:rFonts w:asciiTheme="minorHAnsi" w:eastAsiaTheme="minorEastAsia" w:hAnsiTheme="minorHAnsi"/>
                  <w:noProof/>
                  <w:kern w:val="2"/>
                  <w:sz w:val="24"/>
                  <w:szCs w:val="24"/>
                  <w:lang w:eastAsia="hr-HR"/>
                  <w14:ligatures w14:val="standardContextual"/>
                </w:rPr>
              </w:pPr>
              <w:hyperlink w:anchor="_Toc188611756" w:history="1">
                <w:r w:rsidRPr="0081588A">
                  <w:rPr>
                    <w:rStyle w:val="Hiperveza"/>
                    <w:noProof/>
                  </w:rPr>
                  <w:t>5</w:t>
                </w:r>
                <w:r>
                  <w:rPr>
                    <w:rFonts w:asciiTheme="minorHAnsi" w:eastAsiaTheme="minorEastAsia" w:hAnsiTheme="minorHAnsi"/>
                    <w:noProof/>
                    <w:kern w:val="2"/>
                    <w:sz w:val="24"/>
                    <w:szCs w:val="24"/>
                    <w:lang w:eastAsia="hr-HR"/>
                    <w14:ligatures w14:val="standardContextual"/>
                  </w:rPr>
                  <w:tab/>
                </w:r>
                <w:r w:rsidRPr="0081588A">
                  <w:rPr>
                    <w:rStyle w:val="Hiperveza"/>
                    <w:noProof/>
                  </w:rPr>
                  <w:t>PODACI O PONUDI</w:t>
                </w:r>
                <w:r>
                  <w:rPr>
                    <w:noProof/>
                    <w:webHidden/>
                  </w:rPr>
                  <w:tab/>
                </w:r>
                <w:r>
                  <w:rPr>
                    <w:noProof/>
                    <w:webHidden/>
                  </w:rPr>
                  <w:fldChar w:fldCharType="begin"/>
                </w:r>
                <w:r>
                  <w:rPr>
                    <w:noProof/>
                    <w:webHidden/>
                  </w:rPr>
                  <w:instrText xml:space="preserve"> PAGEREF _Toc188611756 \h </w:instrText>
                </w:r>
                <w:r>
                  <w:rPr>
                    <w:noProof/>
                    <w:webHidden/>
                  </w:rPr>
                </w:r>
                <w:r>
                  <w:rPr>
                    <w:noProof/>
                    <w:webHidden/>
                  </w:rPr>
                  <w:fldChar w:fldCharType="separate"/>
                </w:r>
                <w:r>
                  <w:rPr>
                    <w:noProof/>
                    <w:webHidden/>
                  </w:rPr>
                  <w:t>8</w:t>
                </w:r>
                <w:r>
                  <w:rPr>
                    <w:noProof/>
                    <w:webHidden/>
                  </w:rPr>
                  <w:fldChar w:fldCharType="end"/>
                </w:r>
              </w:hyperlink>
            </w:p>
            <w:p w14:paraId="62F1F67C" w14:textId="2D8C3500" w:rsidR="00F77EB9" w:rsidRDefault="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57" w:history="1">
                <w:r w:rsidRPr="0081588A">
                  <w:rPr>
                    <w:rStyle w:val="Hiperveza"/>
                    <w:noProof/>
                  </w:rPr>
                  <w:t>5.1</w:t>
                </w:r>
                <w:r>
                  <w:rPr>
                    <w:rFonts w:asciiTheme="minorHAnsi" w:eastAsiaTheme="minorEastAsia" w:hAnsiTheme="minorHAnsi"/>
                    <w:noProof/>
                    <w:kern w:val="2"/>
                    <w:sz w:val="24"/>
                    <w:szCs w:val="24"/>
                    <w:lang w:eastAsia="hr-HR"/>
                    <w14:ligatures w14:val="standardContextual"/>
                  </w:rPr>
                  <w:tab/>
                </w:r>
                <w:r w:rsidRPr="0081588A">
                  <w:rPr>
                    <w:rStyle w:val="Hiperveza"/>
                    <w:noProof/>
                  </w:rPr>
                  <w:t>Sadržaj i način izrade ponude</w:t>
                </w:r>
                <w:r>
                  <w:rPr>
                    <w:noProof/>
                    <w:webHidden/>
                  </w:rPr>
                  <w:tab/>
                </w:r>
                <w:r>
                  <w:rPr>
                    <w:noProof/>
                    <w:webHidden/>
                  </w:rPr>
                  <w:fldChar w:fldCharType="begin"/>
                </w:r>
                <w:r>
                  <w:rPr>
                    <w:noProof/>
                    <w:webHidden/>
                  </w:rPr>
                  <w:instrText xml:space="preserve"> PAGEREF _Toc188611757 \h </w:instrText>
                </w:r>
                <w:r>
                  <w:rPr>
                    <w:noProof/>
                    <w:webHidden/>
                  </w:rPr>
                </w:r>
                <w:r>
                  <w:rPr>
                    <w:noProof/>
                    <w:webHidden/>
                  </w:rPr>
                  <w:fldChar w:fldCharType="separate"/>
                </w:r>
                <w:r>
                  <w:rPr>
                    <w:noProof/>
                    <w:webHidden/>
                  </w:rPr>
                  <w:t>8</w:t>
                </w:r>
                <w:r>
                  <w:rPr>
                    <w:noProof/>
                    <w:webHidden/>
                  </w:rPr>
                  <w:fldChar w:fldCharType="end"/>
                </w:r>
              </w:hyperlink>
            </w:p>
            <w:p w14:paraId="7789D99F" w14:textId="28A35783" w:rsidR="00F77EB9" w:rsidRDefault="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58" w:history="1">
                <w:r w:rsidRPr="0081588A">
                  <w:rPr>
                    <w:rStyle w:val="Hiperveza"/>
                    <w:noProof/>
                  </w:rPr>
                  <w:t>5.2</w:t>
                </w:r>
                <w:r>
                  <w:rPr>
                    <w:rFonts w:asciiTheme="minorHAnsi" w:eastAsiaTheme="minorEastAsia" w:hAnsiTheme="minorHAnsi"/>
                    <w:noProof/>
                    <w:kern w:val="2"/>
                    <w:sz w:val="24"/>
                    <w:szCs w:val="24"/>
                    <w:lang w:eastAsia="hr-HR"/>
                    <w14:ligatures w14:val="standardContextual"/>
                  </w:rPr>
                  <w:tab/>
                </w:r>
                <w:r w:rsidRPr="0081588A">
                  <w:rPr>
                    <w:rStyle w:val="Hiperveza"/>
                    <w:noProof/>
                  </w:rPr>
                  <w:t>Krajnji rok za dostavu ponuda i otvaranje ponuda</w:t>
                </w:r>
                <w:r>
                  <w:rPr>
                    <w:noProof/>
                    <w:webHidden/>
                  </w:rPr>
                  <w:tab/>
                </w:r>
                <w:r>
                  <w:rPr>
                    <w:noProof/>
                    <w:webHidden/>
                  </w:rPr>
                  <w:fldChar w:fldCharType="begin"/>
                </w:r>
                <w:r>
                  <w:rPr>
                    <w:noProof/>
                    <w:webHidden/>
                  </w:rPr>
                  <w:instrText xml:space="preserve"> PAGEREF _Toc188611758 \h </w:instrText>
                </w:r>
                <w:r>
                  <w:rPr>
                    <w:noProof/>
                    <w:webHidden/>
                  </w:rPr>
                </w:r>
                <w:r>
                  <w:rPr>
                    <w:noProof/>
                    <w:webHidden/>
                  </w:rPr>
                  <w:fldChar w:fldCharType="separate"/>
                </w:r>
                <w:r>
                  <w:rPr>
                    <w:noProof/>
                    <w:webHidden/>
                  </w:rPr>
                  <w:t>9</w:t>
                </w:r>
                <w:r>
                  <w:rPr>
                    <w:noProof/>
                    <w:webHidden/>
                  </w:rPr>
                  <w:fldChar w:fldCharType="end"/>
                </w:r>
              </w:hyperlink>
            </w:p>
            <w:p w14:paraId="7E6E9C26" w14:textId="2D75F05D" w:rsidR="00F77EB9" w:rsidRDefault="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59" w:history="1">
                <w:r w:rsidRPr="0081588A">
                  <w:rPr>
                    <w:rStyle w:val="Hiperveza"/>
                    <w:noProof/>
                  </w:rPr>
                  <w:t>5.3</w:t>
                </w:r>
                <w:r>
                  <w:rPr>
                    <w:rFonts w:asciiTheme="minorHAnsi" w:eastAsiaTheme="minorEastAsia" w:hAnsiTheme="minorHAnsi"/>
                    <w:noProof/>
                    <w:kern w:val="2"/>
                    <w:sz w:val="24"/>
                    <w:szCs w:val="24"/>
                    <w:lang w:eastAsia="hr-HR"/>
                    <w14:ligatures w14:val="standardContextual"/>
                  </w:rPr>
                  <w:tab/>
                </w:r>
                <w:r w:rsidRPr="0081588A">
                  <w:rPr>
                    <w:rStyle w:val="Hiperveza"/>
                    <w:noProof/>
                  </w:rPr>
                  <w:t>Način određivanja cijene ponude i valuta ponude</w:t>
                </w:r>
                <w:r>
                  <w:rPr>
                    <w:noProof/>
                    <w:webHidden/>
                  </w:rPr>
                  <w:tab/>
                </w:r>
                <w:r>
                  <w:rPr>
                    <w:noProof/>
                    <w:webHidden/>
                  </w:rPr>
                  <w:fldChar w:fldCharType="begin"/>
                </w:r>
                <w:r>
                  <w:rPr>
                    <w:noProof/>
                    <w:webHidden/>
                  </w:rPr>
                  <w:instrText xml:space="preserve"> PAGEREF _Toc188611759 \h </w:instrText>
                </w:r>
                <w:r>
                  <w:rPr>
                    <w:noProof/>
                    <w:webHidden/>
                  </w:rPr>
                </w:r>
                <w:r>
                  <w:rPr>
                    <w:noProof/>
                    <w:webHidden/>
                  </w:rPr>
                  <w:fldChar w:fldCharType="separate"/>
                </w:r>
                <w:r>
                  <w:rPr>
                    <w:noProof/>
                    <w:webHidden/>
                  </w:rPr>
                  <w:t>9</w:t>
                </w:r>
                <w:r>
                  <w:rPr>
                    <w:noProof/>
                    <w:webHidden/>
                  </w:rPr>
                  <w:fldChar w:fldCharType="end"/>
                </w:r>
              </w:hyperlink>
            </w:p>
            <w:p w14:paraId="74695384" w14:textId="3E99A22A" w:rsidR="00F77EB9" w:rsidRDefault="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60" w:history="1">
                <w:r w:rsidRPr="0081588A">
                  <w:rPr>
                    <w:rStyle w:val="Hiperveza"/>
                    <w:noProof/>
                  </w:rPr>
                  <w:t>5.4</w:t>
                </w:r>
                <w:r>
                  <w:rPr>
                    <w:rFonts w:asciiTheme="minorHAnsi" w:eastAsiaTheme="minorEastAsia" w:hAnsiTheme="minorHAnsi"/>
                    <w:noProof/>
                    <w:kern w:val="2"/>
                    <w:sz w:val="24"/>
                    <w:szCs w:val="24"/>
                    <w:lang w:eastAsia="hr-HR"/>
                    <w14:ligatures w14:val="standardContextual"/>
                  </w:rPr>
                  <w:tab/>
                </w:r>
                <w:r w:rsidRPr="0081588A">
                  <w:rPr>
                    <w:rStyle w:val="Hiperveza"/>
                    <w:noProof/>
                  </w:rPr>
                  <w:t>Kriteriji za odabir ponude</w:t>
                </w:r>
                <w:r>
                  <w:rPr>
                    <w:noProof/>
                    <w:webHidden/>
                  </w:rPr>
                  <w:tab/>
                </w:r>
                <w:r>
                  <w:rPr>
                    <w:noProof/>
                    <w:webHidden/>
                  </w:rPr>
                  <w:fldChar w:fldCharType="begin"/>
                </w:r>
                <w:r>
                  <w:rPr>
                    <w:noProof/>
                    <w:webHidden/>
                  </w:rPr>
                  <w:instrText xml:space="preserve"> PAGEREF _Toc188611760 \h </w:instrText>
                </w:r>
                <w:r>
                  <w:rPr>
                    <w:noProof/>
                    <w:webHidden/>
                  </w:rPr>
                </w:r>
                <w:r>
                  <w:rPr>
                    <w:noProof/>
                    <w:webHidden/>
                  </w:rPr>
                  <w:fldChar w:fldCharType="separate"/>
                </w:r>
                <w:r>
                  <w:rPr>
                    <w:noProof/>
                    <w:webHidden/>
                  </w:rPr>
                  <w:t>9</w:t>
                </w:r>
                <w:r>
                  <w:rPr>
                    <w:noProof/>
                    <w:webHidden/>
                  </w:rPr>
                  <w:fldChar w:fldCharType="end"/>
                </w:r>
              </w:hyperlink>
            </w:p>
            <w:p w14:paraId="07B5D695" w14:textId="3808476A" w:rsidR="00F77EB9" w:rsidRDefault="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61" w:history="1">
                <w:r w:rsidRPr="0081588A">
                  <w:rPr>
                    <w:rStyle w:val="Hiperveza"/>
                    <w:noProof/>
                  </w:rPr>
                  <w:t>5.5</w:t>
                </w:r>
                <w:r>
                  <w:rPr>
                    <w:rFonts w:asciiTheme="minorHAnsi" w:eastAsiaTheme="minorEastAsia" w:hAnsiTheme="minorHAnsi"/>
                    <w:noProof/>
                    <w:kern w:val="2"/>
                    <w:sz w:val="24"/>
                    <w:szCs w:val="24"/>
                    <w:lang w:eastAsia="hr-HR"/>
                    <w14:ligatures w14:val="standardContextual"/>
                  </w:rPr>
                  <w:tab/>
                </w:r>
                <w:r w:rsidRPr="0081588A">
                  <w:rPr>
                    <w:rStyle w:val="Hiperveza"/>
                    <w:noProof/>
                  </w:rPr>
                  <w:t>Jezik i pismo ponude</w:t>
                </w:r>
                <w:r>
                  <w:rPr>
                    <w:noProof/>
                    <w:webHidden/>
                  </w:rPr>
                  <w:tab/>
                </w:r>
                <w:r>
                  <w:rPr>
                    <w:noProof/>
                    <w:webHidden/>
                  </w:rPr>
                  <w:fldChar w:fldCharType="begin"/>
                </w:r>
                <w:r>
                  <w:rPr>
                    <w:noProof/>
                    <w:webHidden/>
                  </w:rPr>
                  <w:instrText xml:space="preserve"> PAGEREF _Toc188611761 \h </w:instrText>
                </w:r>
                <w:r>
                  <w:rPr>
                    <w:noProof/>
                    <w:webHidden/>
                  </w:rPr>
                </w:r>
                <w:r>
                  <w:rPr>
                    <w:noProof/>
                    <w:webHidden/>
                  </w:rPr>
                  <w:fldChar w:fldCharType="separate"/>
                </w:r>
                <w:r>
                  <w:rPr>
                    <w:noProof/>
                    <w:webHidden/>
                  </w:rPr>
                  <w:t>10</w:t>
                </w:r>
                <w:r>
                  <w:rPr>
                    <w:noProof/>
                    <w:webHidden/>
                  </w:rPr>
                  <w:fldChar w:fldCharType="end"/>
                </w:r>
              </w:hyperlink>
            </w:p>
            <w:p w14:paraId="65F5CDB2" w14:textId="486F2045" w:rsidR="00F77EB9" w:rsidRDefault="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62" w:history="1">
                <w:r w:rsidRPr="0081588A">
                  <w:rPr>
                    <w:rStyle w:val="Hiperveza"/>
                    <w:noProof/>
                  </w:rPr>
                  <w:t>5.6</w:t>
                </w:r>
                <w:r>
                  <w:rPr>
                    <w:rFonts w:asciiTheme="minorHAnsi" w:eastAsiaTheme="minorEastAsia" w:hAnsiTheme="minorHAnsi"/>
                    <w:noProof/>
                    <w:kern w:val="2"/>
                    <w:sz w:val="24"/>
                    <w:szCs w:val="24"/>
                    <w:lang w:eastAsia="hr-HR"/>
                    <w14:ligatures w14:val="standardContextual"/>
                  </w:rPr>
                  <w:tab/>
                </w:r>
                <w:r w:rsidRPr="0081588A">
                  <w:rPr>
                    <w:rStyle w:val="Hiperveza"/>
                    <w:noProof/>
                  </w:rPr>
                  <w:t>Rok valjanosti ponude</w:t>
                </w:r>
                <w:r>
                  <w:rPr>
                    <w:noProof/>
                    <w:webHidden/>
                  </w:rPr>
                  <w:tab/>
                </w:r>
                <w:r>
                  <w:rPr>
                    <w:noProof/>
                    <w:webHidden/>
                  </w:rPr>
                  <w:fldChar w:fldCharType="begin"/>
                </w:r>
                <w:r>
                  <w:rPr>
                    <w:noProof/>
                    <w:webHidden/>
                  </w:rPr>
                  <w:instrText xml:space="preserve"> PAGEREF _Toc188611762 \h </w:instrText>
                </w:r>
                <w:r>
                  <w:rPr>
                    <w:noProof/>
                    <w:webHidden/>
                  </w:rPr>
                </w:r>
                <w:r>
                  <w:rPr>
                    <w:noProof/>
                    <w:webHidden/>
                  </w:rPr>
                  <w:fldChar w:fldCharType="separate"/>
                </w:r>
                <w:r>
                  <w:rPr>
                    <w:noProof/>
                    <w:webHidden/>
                  </w:rPr>
                  <w:t>10</w:t>
                </w:r>
                <w:r>
                  <w:rPr>
                    <w:noProof/>
                    <w:webHidden/>
                  </w:rPr>
                  <w:fldChar w:fldCharType="end"/>
                </w:r>
              </w:hyperlink>
            </w:p>
            <w:p w14:paraId="21E10F04" w14:textId="2B3AC15F" w:rsidR="00F77EB9" w:rsidRDefault="00F77EB9">
              <w:pPr>
                <w:pStyle w:val="Sadraj1"/>
                <w:rPr>
                  <w:rFonts w:asciiTheme="minorHAnsi" w:eastAsiaTheme="minorEastAsia" w:hAnsiTheme="minorHAnsi"/>
                  <w:noProof/>
                  <w:kern w:val="2"/>
                  <w:sz w:val="24"/>
                  <w:szCs w:val="24"/>
                  <w:lang w:eastAsia="hr-HR"/>
                  <w14:ligatures w14:val="standardContextual"/>
                </w:rPr>
              </w:pPr>
              <w:hyperlink w:anchor="_Toc188611763" w:history="1">
                <w:r w:rsidRPr="0081588A">
                  <w:rPr>
                    <w:rStyle w:val="Hiperveza"/>
                    <w:noProof/>
                  </w:rPr>
                  <w:t>6</w:t>
                </w:r>
                <w:r>
                  <w:rPr>
                    <w:rFonts w:asciiTheme="minorHAnsi" w:eastAsiaTheme="minorEastAsia" w:hAnsiTheme="minorHAnsi"/>
                    <w:noProof/>
                    <w:kern w:val="2"/>
                    <w:sz w:val="24"/>
                    <w:szCs w:val="24"/>
                    <w:lang w:eastAsia="hr-HR"/>
                    <w14:ligatures w14:val="standardContextual"/>
                  </w:rPr>
                  <w:tab/>
                </w:r>
                <w:r w:rsidRPr="0081588A">
                  <w:rPr>
                    <w:rStyle w:val="Hiperveza"/>
                    <w:noProof/>
                  </w:rPr>
                  <w:t>OSTALE ODREDBE</w:t>
                </w:r>
                <w:r>
                  <w:rPr>
                    <w:noProof/>
                    <w:webHidden/>
                  </w:rPr>
                  <w:tab/>
                </w:r>
                <w:r>
                  <w:rPr>
                    <w:noProof/>
                    <w:webHidden/>
                  </w:rPr>
                  <w:fldChar w:fldCharType="begin"/>
                </w:r>
                <w:r>
                  <w:rPr>
                    <w:noProof/>
                    <w:webHidden/>
                  </w:rPr>
                  <w:instrText xml:space="preserve"> PAGEREF _Toc188611763 \h </w:instrText>
                </w:r>
                <w:r>
                  <w:rPr>
                    <w:noProof/>
                    <w:webHidden/>
                  </w:rPr>
                </w:r>
                <w:r>
                  <w:rPr>
                    <w:noProof/>
                    <w:webHidden/>
                  </w:rPr>
                  <w:fldChar w:fldCharType="separate"/>
                </w:r>
                <w:r>
                  <w:rPr>
                    <w:noProof/>
                    <w:webHidden/>
                  </w:rPr>
                  <w:t>11</w:t>
                </w:r>
                <w:r>
                  <w:rPr>
                    <w:noProof/>
                    <w:webHidden/>
                  </w:rPr>
                  <w:fldChar w:fldCharType="end"/>
                </w:r>
              </w:hyperlink>
            </w:p>
            <w:p w14:paraId="5209CEC4" w14:textId="48752525" w:rsidR="00F77EB9" w:rsidRDefault="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64" w:history="1">
                <w:r w:rsidRPr="0081588A">
                  <w:rPr>
                    <w:rStyle w:val="Hiperveza"/>
                    <w:noProof/>
                  </w:rPr>
                  <w:t>6.1</w:t>
                </w:r>
                <w:r>
                  <w:rPr>
                    <w:rFonts w:asciiTheme="minorHAnsi" w:eastAsiaTheme="minorEastAsia" w:hAnsiTheme="minorHAnsi"/>
                    <w:noProof/>
                    <w:kern w:val="2"/>
                    <w:sz w:val="24"/>
                    <w:szCs w:val="24"/>
                    <w:lang w:eastAsia="hr-HR"/>
                    <w14:ligatures w14:val="standardContextual"/>
                  </w:rPr>
                  <w:tab/>
                </w:r>
                <w:r w:rsidRPr="0081588A">
                  <w:rPr>
                    <w:rStyle w:val="Hiperveza"/>
                    <w:noProof/>
                  </w:rPr>
                  <w:t>Oslanjanje na sposobnost drugih subjekata</w:t>
                </w:r>
                <w:r>
                  <w:rPr>
                    <w:noProof/>
                    <w:webHidden/>
                  </w:rPr>
                  <w:tab/>
                </w:r>
                <w:r>
                  <w:rPr>
                    <w:noProof/>
                    <w:webHidden/>
                  </w:rPr>
                  <w:fldChar w:fldCharType="begin"/>
                </w:r>
                <w:r>
                  <w:rPr>
                    <w:noProof/>
                    <w:webHidden/>
                  </w:rPr>
                  <w:instrText xml:space="preserve"> PAGEREF _Toc188611764 \h </w:instrText>
                </w:r>
                <w:r>
                  <w:rPr>
                    <w:noProof/>
                    <w:webHidden/>
                  </w:rPr>
                </w:r>
                <w:r>
                  <w:rPr>
                    <w:noProof/>
                    <w:webHidden/>
                  </w:rPr>
                  <w:fldChar w:fldCharType="separate"/>
                </w:r>
                <w:r>
                  <w:rPr>
                    <w:noProof/>
                    <w:webHidden/>
                  </w:rPr>
                  <w:t>11</w:t>
                </w:r>
                <w:r>
                  <w:rPr>
                    <w:noProof/>
                    <w:webHidden/>
                  </w:rPr>
                  <w:fldChar w:fldCharType="end"/>
                </w:r>
              </w:hyperlink>
            </w:p>
            <w:p w14:paraId="5D4E0586" w14:textId="2799539F" w:rsidR="00F77EB9" w:rsidRDefault="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65" w:history="1">
                <w:r w:rsidRPr="0081588A">
                  <w:rPr>
                    <w:rStyle w:val="Hiperveza"/>
                    <w:noProof/>
                  </w:rPr>
                  <w:t>6.2</w:t>
                </w:r>
                <w:r>
                  <w:rPr>
                    <w:rFonts w:asciiTheme="minorHAnsi" w:eastAsiaTheme="minorEastAsia" w:hAnsiTheme="minorHAnsi"/>
                    <w:noProof/>
                    <w:kern w:val="2"/>
                    <w:sz w:val="24"/>
                    <w:szCs w:val="24"/>
                    <w:lang w:eastAsia="hr-HR"/>
                    <w14:ligatures w14:val="standardContextual"/>
                  </w:rPr>
                  <w:tab/>
                </w:r>
                <w:r w:rsidRPr="0081588A">
                  <w:rPr>
                    <w:rStyle w:val="Hiperveza"/>
                    <w:noProof/>
                  </w:rPr>
                  <w:t>Način pregleda i ocjene ponuda</w:t>
                </w:r>
                <w:r>
                  <w:rPr>
                    <w:noProof/>
                    <w:webHidden/>
                  </w:rPr>
                  <w:tab/>
                </w:r>
                <w:r>
                  <w:rPr>
                    <w:noProof/>
                    <w:webHidden/>
                  </w:rPr>
                  <w:fldChar w:fldCharType="begin"/>
                </w:r>
                <w:r>
                  <w:rPr>
                    <w:noProof/>
                    <w:webHidden/>
                  </w:rPr>
                  <w:instrText xml:space="preserve"> PAGEREF _Toc188611765 \h </w:instrText>
                </w:r>
                <w:r>
                  <w:rPr>
                    <w:noProof/>
                    <w:webHidden/>
                  </w:rPr>
                </w:r>
                <w:r>
                  <w:rPr>
                    <w:noProof/>
                    <w:webHidden/>
                  </w:rPr>
                  <w:fldChar w:fldCharType="separate"/>
                </w:r>
                <w:r>
                  <w:rPr>
                    <w:noProof/>
                    <w:webHidden/>
                  </w:rPr>
                  <w:t>12</w:t>
                </w:r>
                <w:r>
                  <w:rPr>
                    <w:noProof/>
                    <w:webHidden/>
                  </w:rPr>
                  <w:fldChar w:fldCharType="end"/>
                </w:r>
              </w:hyperlink>
            </w:p>
            <w:p w14:paraId="1536DB18" w14:textId="1ED6B4BE" w:rsidR="00F77EB9" w:rsidRDefault="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66" w:history="1">
                <w:r w:rsidRPr="0081588A">
                  <w:rPr>
                    <w:rStyle w:val="Hiperveza"/>
                    <w:noProof/>
                  </w:rPr>
                  <w:t>6.3</w:t>
                </w:r>
                <w:r>
                  <w:rPr>
                    <w:rFonts w:asciiTheme="minorHAnsi" w:eastAsiaTheme="minorEastAsia" w:hAnsiTheme="minorHAnsi"/>
                    <w:noProof/>
                    <w:kern w:val="2"/>
                    <w:sz w:val="24"/>
                    <w:szCs w:val="24"/>
                    <w:lang w:eastAsia="hr-HR"/>
                    <w14:ligatures w14:val="standardContextual"/>
                  </w:rPr>
                  <w:tab/>
                </w:r>
                <w:r w:rsidRPr="0081588A">
                  <w:rPr>
                    <w:rStyle w:val="Hiperveza"/>
                    <w:noProof/>
                  </w:rPr>
                  <w:t>Vrsta, sredstvo i uvjeti jamstva</w:t>
                </w:r>
                <w:r>
                  <w:rPr>
                    <w:noProof/>
                    <w:webHidden/>
                  </w:rPr>
                  <w:tab/>
                </w:r>
                <w:r>
                  <w:rPr>
                    <w:noProof/>
                    <w:webHidden/>
                  </w:rPr>
                  <w:fldChar w:fldCharType="begin"/>
                </w:r>
                <w:r>
                  <w:rPr>
                    <w:noProof/>
                    <w:webHidden/>
                  </w:rPr>
                  <w:instrText xml:space="preserve"> PAGEREF _Toc188611766 \h </w:instrText>
                </w:r>
                <w:r>
                  <w:rPr>
                    <w:noProof/>
                    <w:webHidden/>
                  </w:rPr>
                </w:r>
                <w:r>
                  <w:rPr>
                    <w:noProof/>
                    <w:webHidden/>
                  </w:rPr>
                  <w:fldChar w:fldCharType="separate"/>
                </w:r>
                <w:r>
                  <w:rPr>
                    <w:noProof/>
                    <w:webHidden/>
                  </w:rPr>
                  <w:t>12</w:t>
                </w:r>
                <w:r>
                  <w:rPr>
                    <w:noProof/>
                    <w:webHidden/>
                  </w:rPr>
                  <w:fldChar w:fldCharType="end"/>
                </w:r>
              </w:hyperlink>
            </w:p>
            <w:p w14:paraId="747FF365" w14:textId="1C61C12C" w:rsidR="00F77EB9" w:rsidRDefault="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67" w:history="1">
                <w:r w:rsidRPr="0081588A">
                  <w:rPr>
                    <w:rStyle w:val="Hiperveza"/>
                    <w:noProof/>
                  </w:rPr>
                  <w:t>6.4</w:t>
                </w:r>
                <w:r>
                  <w:rPr>
                    <w:rFonts w:asciiTheme="minorHAnsi" w:eastAsiaTheme="minorEastAsia" w:hAnsiTheme="minorHAnsi"/>
                    <w:noProof/>
                    <w:kern w:val="2"/>
                    <w:sz w:val="24"/>
                    <w:szCs w:val="24"/>
                    <w:lang w:eastAsia="hr-HR"/>
                    <w14:ligatures w14:val="standardContextual"/>
                  </w:rPr>
                  <w:tab/>
                </w:r>
                <w:r w:rsidRPr="0081588A">
                  <w:rPr>
                    <w:rStyle w:val="Hiperveza"/>
                    <w:noProof/>
                  </w:rPr>
                  <w:t>Odluka o odabiru</w:t>
                </w:r>
                <w:r>
                  <w:rPr>
                    <w:noProof/>
                    <w:webHidden/>
                  </w:rPr>
                  <w:tab/>
                </w:r>
                <w:r>
                  <w:rPr>
                    <w:noProof/>
                    <w:webHidden/>
                  </w:rPr>
                  <w:fldChar w:fldCharType="begin"/>
                </w:r>
                <w:r>
                  <w:rPr>
                    <w:noProof/>
                    <w:webHidden/>
                  </w:rPr>
                  <w:instrText xml:space="preserve"> PAGEREF _Toc188611767 \h </w:instrText>
                </w:r>
                <w:r>
                  <w:rPr>
                    <w:noProof/>
                    <w:webHidden/>
                  </w:rPr>
                </w:r>
                <w:r>
                  <w:rPr>
                    <w:noProof/>
                    <w:webHidden/>
                  </w:rPr>
                  <w:fldChar w:fldCharType="separate"/>
                </w:r>
                <w:r>
                  <w:rPr>
                    <w:noProof/>
                    <w:webHidden/>
                  </w:rPr>
                  <w:t>13</w:t>
                </w:r>
                <w:r>
                  <w:rPr>
                    <w:noProof/>
                    <w:webHidden/>
                  </w:rPr>
                  <w:fldChar w:fldCharType="end"/>
                </w:r>
              </w:hyperlink>
            </w:p>
            <w:p w14:paraId="6BA95510" w14:textId="4488659F" w:rsidR="00F77EB9" w:rsidRDefault="00F77EB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88611768" w:history="1">
                <w:r w:rsidRPr="0081588A">
                  <w:rPr>
                    <w:rStyle w:val="Hiperveza"/>
                    <w:noProof/>
                  </w:rPr>
                  <w:t>6.5</w:t>
                </w:r>
                <w:r>
                  <w:rPr>
                    <w:rFonts w:asciiTheme="minorHAnsi" w:eastAsiaTheme="minorEastAsia" w:hAnsiTheme="minorHAnsi"/>
                    <w:noProof/>
                    <w:kern w:val="2"/>
                    <w:sz w:val="24"/>
                    <w:szCs w:val="24"/>
                    <w:lang w:eastAsia="hr-HR"/>
                    <w14:ligatures w14:val="standardContextual"/>
                  </w:rPr>
                  <w:tab/>
                </w:r>
                <w:r w:rsidRPr="0081588A">
                  <w:rPr>
                    <w:rStyle w:val="Hiperveza"/>
                    <w:noProof/>
                  </w:rPr>
                  <w:t>Rok, način i uvjeti plaćanja</w:t>
                </w:r>
                <w:r>
                  <w:rPr>
                    <w:noProof/>
                    <w:webHidden/>
                  </w:rPr>
                  <w:tab/>
                </w:r>
                <w:r>
                  <w:rPr>
                    <w:noProof/>
                    <w:webHidden/>
                  </w:rPr>
                  <w:fldChar w:fldCharType="begin"/>
                </w:r>
                <w:r>
                  <w:rPr>
                    <w:noProof/>
                    <w:webHidden/>
                  </w:rPr>
                  <w:instrText xml:space="preserve"> PAGEREF _Toc188611768 \h </w:instrText>
                </w:r>
                <w:r>
                  <w:rPr>
                    <w:noProof/>
                    <w:webHidden/>
                  </w:rPr>
                </w:r>
                <w:r>
                  <w:rPr>
                    <w:noProof/>
                    <w:webHidden/>
                  </w:rPr>
                  <w:fldChar w:fldCharType="separate"/>
                </w:r>
                <w:r>
                  <w:rPr>
                    <w:noProof/>
                    <w:webHidden/>
                  </w:rPr>
                  <w:t>13</w:t>
                </w:r>
                <w:r>
                  <w:rPr>
                    <w:noProof/>
                    <w:webHidden/>
                  </w:rPr>
                  <w:fldChar w:fldCharType="end"/>
                </w:r>
              </w:hyperlink>
            </w:p>
            <w:p w14:paraId="5A312BE4" w14:textId="45B60CA7" w:rsidR="00F77EB9" w:rsidRDefault="00F77EB9">
              <w:pPr>
                <w:pStyle w:val="Sadraj1"/>
                <w:rPr>
                  <w:rFonts w:asciiTheme="minorHAnsi" w:eastAsiaTheme="minorEastAsia" w:hAnsiTheme="minorHAnsi"/>
                  <w:noProof/>
                  <w:kern w:val="2"/>
                  <w:sz w:val="24"/>
                  <w:szCs w:val="24"/>
                  <w:lang w:eastAsia="hr-HR"/>
                  <w14:ligatures w14:val="standardContextual"/>
                </w:rPr>
              </w:pPr>
              <w:hyperlink w:anchor="_Toc188611769" w:history="1">
                <w:r w:rsidRPr="0081588A">
                  <w:rPr>
                    <w:rStyle w:val="Hiperveza"/>
                    <w:noProof/>
                  </w:rPr>
                  <w:t>1 PONUDBENI LIST</w:t>
                </w:r>
                <w:r>
                  <w:rPr>
                    <w:noProof/>
                    <w:webHidden/>
                  </w:rPr>
                  <w:tab/>
                </w:r>
                <w:r>
                  <w:rPr>
                    <w:noProof/>
                    <w:webHidden/>
                  </w:rPr>
                  <w:fldChar w:fldCharType="begin"/>
                </w:r>
                <w:r>
                  <w:rPr>
                    <w:noProof/>
                    <w:webHidden/>
                  </w:rPr>
                  <w:instrText xml:space="preserve"> PAGEREF _Toc188611769 \h </w:instrText>
                </w:r>
                <w:r>
                  <w:rPr>
                    <w:noProof/>
                    <w:webHidden/>
                  </w:rPr>
                </w:r>
                <w:r>
                  <w:rPr>
                    <w:noProof/>
                    <w:webHidden/>
                  </w:rPr>
                  <w:fldChar w:fldCharType="separate"/>
                </w:r>
                <w:r>
                  <w:rPr>
                    <w:noProof/>
                    <w:webHidden/>
                  </w:rPr>
                  <w:t>15</w:t>
                </w:r>
                <w:r>
                  <w:rPr>
                    <w:noProof/>
                    <w:webHidden/>
                  </w:rPr>
                  <w:fldChar w:fldCharType="end"/>
                </w:r>
              </w:hyperlink>
            </w:p>
            <w:p w14:paraId="2B6DA504" w14:textId="2D0DE2FD" w:rsidR="00F77EB9" w:rsidRDefault="00F77EB9">
              <w:pPr>
                <w:pStyle w:val="Sadraj1"/>
                <w:rPr>
                  <w:rFonts w:asciiTheme="minorHAnsi" w:eastAsiaTheme="minorEastAsia" w:hAnsiTheme="minorHAnsi"/>
                  <w:noProof/>
                  <w:kern w:val="2"/>
                  <w:sz w:val="24"/>
                  <w:szCs w:val="24"/>
                  <w:lang w:eastAsia="hr-HR"/>
                  <w14:ligatures w14:val="standardContextual"/>
                </w:rPr>
              </w:pPr>
              <w:hyperlink w:anchor="_Toc188611770" w:history="1">
                <w:r w:rsidRPr="0081588A">
                  <w:rPr>
                    <w:rStyle w:val="Hiperveza"/>
                    <w:noProof/>
                  </w:rPr>
                  <w:t>2 IZJAVA O NEKAŽNJAVANJU</w:t>
                </w:r>
                <w:r>
                  <w:rPr>
                    <w:noProof/>
                    <w:webHidden/>
                  </w:rPr>
                  <w:tab/>
                </w:r>
                <w:r>
                  <w:rPr>
                    <w:noProof/>
                    <w:webHidden/>
                  </w:rPr>
                  <w:fldChar w:fldCharType="begin"/>
                </w:r>
                <w:r>
                  <w:rPr>
                    <w:noProof/>
                    <w:webHidden/>
                  </w:rPr>
                  <w:instrText xml:space="preserve"> PAGEREF _Toc188611770 \h </w:instrText>
                </w:r>
                <w:r>
                  <w:rPr>
                    <w:noProof/>
                    <w:webHidden/>
                  </w:rPr>
                </w:r>
                <w:r>
                  <w:rPr>
                    <w:noProof/>
                    <w:webHidden/>
                  </w:rPr>
                  <w:fldChar w:fldCharType="separate"/>
                </w:r>
                <w:r>
                  <w:rPr>
                    <w:noProof/>
                    <w:webHidden/>
                  </w:rPr>
                  <w:t>16</w:t>
                </w:r>
                <w:r>
                  <w:rPr>
                    <w:noProof/>
                    <w:webHidden/>
                  </w:rPr>
                  <w:fldChar w:fldCharType="end"/>
                </w:r>
              </w:hyperlink>
            </w:p>
            <w:p w14:paraId="28606678" w14:textId="3FA98A53" w:rsidR="00F77EB9" w:rsidRDefault="00F77EB9">
              <w:pPr>
                <w:pStyle w:val="Sadraj1"/>
                <w:rPr>
                  <w:rFonts w:asciiTheme="minorHAnsi" w:eastAsiaTheme="minorEastAsia" w:hAnsiTheme="minorHAnsi"/>
                  <w:noProof/>
                  <w:kern w:val="2"/>
                  <w:sz w:val="24"/>
                  <w:szCs w:val="24"/>
                  <w:lang w:eastAsia="hr-HR"/>
                  <w14:ligatures w14:val="standardContextual"/>
                </w:rPr>
              </w:pPr>
              <w:hyperlink w:anchor="_Toc188611771" w:history="1">
                <w:r w:rsidRPr="0081588A">
                  <w:rPr>
                    <w:rStyle w:val="Hiperveza"/>
                    <w:noProof/>
                  </w:rPr>
                  <w:t>3 POPIS USPJEŠNO IZVRŠENIH UGOVORA</w:t>
                </w:r>
                <w:r>
                  <w:rPr>
                    <w:noProof/>
                    <w:webHidden/>
                  </w:rPr>
                  <w:tab/>
                </w:r>
                <w:r>
                  <w:rPr>
                    <w:noProof/>
                    <w:webHidden/>
                  </w:rPr>
                  <w:fldChar w:fldCharType="begin"/>
                </w:r>
                <w:r>
                  <w:rPr>
                    <w:noProof/>
                    <w:webHidden/>
                  </w:rPr>
                  <w:instrText xml:space="preserve"> PAGEREF _Toc188611771 \h </w:instrText>
                </w:r>
                <w:r>
                  <w:rPr>
                    <w:noProof/>
                    <w:webHidden/>
                  </w:rPr>
                </w:r>
                <w:r>
                  <w:rPr>
                    <w:noProof/>
                    <w:webHidden/>
                  </w:rPr>
                  <w:fldChar w:fldCharType="separate"/>
                </w:r>
                <w:r>
                  <w:rPr>
                    <w:noProof/>
                    <w:webHidden/>
                  </w:rPr>
                  <w:t>18</w:t>
                </w:r>
                <w:r>
                  <w:rPr>
                    <w:noProof/>
                    <w:webHidden/>
                  </w:rPr>
                  <w:fldChar w:fldCharType="end"/>
                </w:r>
              </w:hyperlink>
            </w:p>
            <w:p w14:paraId="1547BF2C" w14:textId="50070EA7" w:rsidR="00F77EB9" w:rsidRDefault="00F77EB9" w:rsidP="00F77EB9">
              <w:pPr>
                <w:pStyle w:val="Sadraj2"/>
                <w:tabs>
                  <w:tab w:val="right" w:leader="dot" w:pos="9062"/>
                </w:tabs>
                <w:ind w:left="0"/>
                <w:rPr>
                  <w:rFonts w:asciiTheme="minorHAnsi" w:eastAsiaTheme="minorEastAsia" w:hAnsiTheme="minorHAnsi"/>
                  <w:noProof/>
                  <w:kern w:val="2"/>
                  <w:sz w:val="24"/>
                  <w:szCs w:val="24"/>
                  <w:lang w:eastAsia="hr-HR"/>
                  <w14:ligatures w14:val="standardContextual"/>
                </w:rPr>
              </w:pPr>
              <w:hyperlink w:anchor="_Toc188611772" w:history="1">
                <w:r w:rsidRPr="0081588A">
                  <w:rPr>
                    <w:rStyle w:val="Hiperveza"/>
                    <w:rFonts w:cs="Tahoma"/>
                    <w:bCs/>
                    <w:noProof/>
                  </w:rPr>
                  <w:t>4 IZJAVA O RASPOLAGANJU TEHNIČKOM OPREMOM</w:t>
                </w:r>
                <w:r>
                  <w:rPr>
                    <w:noProof/>
                    <w:webHidden/>
                  </w:rPr>
                  <w:tab/>
                </w:r>
                <w:r>
                  <w:rPr>
                    <w:noProof/>
                    <w:webHidden/>
                  </w:rPr>
                  <w:fldChar w:fldCharType="begin"/>
                </w:r>
                <w:r>
                  <w:rPr>
                    <w:noProof/>
                    <w:webHidden/>
                  </w:rPr>
                  <w:instrText xml:space="preserve"> PAGEREF _Toc188611772 \h </w:instrText>
                </w:r>
                <w:r>
                  <w:rPr>
                    <w:noProof/>
                    <w:webHidden/>
                  </w:rPr>
                </w:r>
                <w:r>
                  <w:rPr>
                    <w:noProof/>
                    <w:webHidden/>
                  </w:rPr>
                  <w:fldChar w:fldCharType="separate"/>
                </w:r>
                <w:r>
                  <w:rPr>
                    <w:noProof/>
                    <w:webHidden/>
                  </w:rPr>
                  <w:t>19</w:t>
                </w:r>
                <w:r>
                  <w:rPr>
                    <w:noProof/>
                    <w:webHidden/>
                  </w:rPr>
                  <w:fldChar w:fldCharType="end"/>
                </w:r>
              </w:hyperlink>
            </w:p>
            <w:p w14:paraId="4CAE7346" w14:textId="7C7DA996" w:rsidR="00BB3C0A" w:rsidRPr="00314FAB" w:rsidRDefault="00817F8E" w:rsidP="00BB3C0A">
              <w:pPr>
                <w:spacing w:before="0" w:after="0" w:line="240" w:lineRule="auto"/>
                <w:rPr>
                  <w:rFonts w:cs="Tahoma"/>
                  <w:szCs w:val="20"/>
                </w:rPr>
              </w:pPr>
              <w:r w:rsidRPr="00314FAB">
                <w:rPr>
                  <w:rFonts w:cs="Tahoma"/>
                  <w:szCs w:val="20"/>
                </w:rPr>
                <w:fldChar w:fldCharType="end"/>
              </w:r>
            </w:p>
          </w:sdtContent>
        </w:sdt>
        <w:p w14:paraId="5B89296F" w14:textId="77777777" w:rsidR="00BB3C0A" w:rsidRPr="00314FAB" w:rsidRDefault="00BB3C0A" w:rsidP="00BB3C0A">
          <w:pPr>
            <w:spacing w:before="0" w:after="0" w:line="240" w:lineRule="auto"/>
            <w:rPr>
              <w:rFonts w:eastAsiaTheme="majorEastAsia" w:cs="Tahoma"/>
              <w:spacing w:val="-10"/>
              <w:kern w:val="28"/>
              <w:szCs w:val="20"/>
            </w:rPr>
          </w:pPr>
          <w:r w:rsidRPr="00314FAB">
            <w:rPr>
              <w:rFonts w:eastAsiaTheme="majorEastAsia" w:cs="Tahoma"/>
              <w:spacing w:val="-10"/>
              <w:kern w:val="28"/>
              <w:szCs w:val="20"/>
            </w:rPr>
            <w:br w:type="page"/>
          </w:r>
        </w:p>
        <w:p w14:paraId="38075B78" w14:textId="77777777" w:rsidR="00BB3C0A" w:rsidRPr="00314FAB" w:rsidRDefault="00BB3C0A" w:rsidP="00BB3C0A">
          <w:pPr>
            <w:spacing w:before="0" w:after="0" w:line="240" w:lineRule="auto"/>
            <w:rPr>
              <w:rFonts w:cs="Tahoma"/>
              <w:b/>
              <w:bCs/>
              <w:szCs w:val="20"/>
            </w:rPr>
          </w:pPr>
          <w:r w:rsidRPr="00314FAB">
            <w:rPr>
              <w:rFonts w:cs="Tahoma"/>
              <w:b/>
              <w:bCs/>
              <w:szCs w:val="20"/>
            </w:rPr>
            <w:lastRenderedPageBreak/>
            <w:t xml:space="preserve">               </w:t>
          </w:r>
          <w:r w:rsidRPr="00314FAB">
            <w:rPr>
              <w:rFonts w:cs="Tahoma"/>
              <w:b/>
              <w:noProof/>
              <w:szCs w:val="20"/>
              <w:lang w:eastAsia="hr-HR"/>
            </w:rPr>
            <w:drawing>
              <wp:inline distT="0" distB="0" distL="0" distR="0" wp14:anchorId="1DCF47A3" wp14:editId="33FBF49C">
                <wp:extent cx="323850" cy="474607"/>
                <wp:effectExtent l="19050" t="0" r="0" b="0"/>
                <wp:docPr id="4" name="Picture 1" descr="http://narodne-novine.nn.hr/images/grb-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rodne-novine.nn.hr/images/grb-rh.gif"/>
                        <pic:cNvPicPr>
                          <a:picLocks noChangeAspect="1" noChangeArrowheads="1"/>
                        </pic:cNvPicPr>
                      </pic:nvPicPr>
                      <pic:blipFill>
                        <a:blip r:embed="rId10" cstate="print"/>
                        <a:srcRect/>
                        <a:stretch>
                          <a:fillRect/>
                        </a:stretch>
                      </pic:blipFill>
                      <pic:spPr bwMode="auto">
                        <a:xfrm>
                          <a:off x="0" y="0"/>
                          <a:ext cx="324315" cy="475289"/>
                        </a:xfrm>
                        <a:prstGeom prst="rect">
                          <a:avLst/>
                        </a:prstGeom>
                        <a:noFill/>
                        <a:ln w="9525">
                          <a:noFill/>
                          <a:miter lim="800000"/>
                          <a:headEnd/>
                          <a:tailEnd/>
                        </a:ln>
                      </pic:spPr>
                    </pic:pic>
                  </a:graphicData>
                </a:graphic>
              </wp:inline>
            </w:drawing>
          </w:r>
        </w:p>
        <w:p w14:paraId="0D4CE3C3" w14:textId="77777777" w:rsidR="00BB3C0A" w:rsidRPr="00314FAB" w:rsidRDefault="00BB3C0A" w:rsidP="00BB3C0A">
          <w:pPr>
            <w:spacing w:before="0" w:after="0" w:line="240" w:lineRule="auto"/>
            <w:rPr>
              <w:rFonts w:cs="Tahoma"/>
              <w:b/>
              <w:bCs/>
              <w:szCs w:val="20"/>
            </w:rPr>
          </w:pPr>
        </w:p>
        <w:p w14:paraId="59CA6929" w14:textId="77777777" w:rsidR="00BB3C0A" w:rsidRPr="00314FAB" w:rsidRDefault="00BB3C0A" w:rsidP="00BB3C0A">
          <w:pPr>
            <w:spacing w:before="0" w:after="0" w:line="240" w:lineRule="auto"/>
            <w:rPr>
              <w:rFonts w:cs="Tahoma"/>
              <w:b/>
              <w:bCs/>
              <w:szCs w:val="20"/>
            </w:rPr>
          </w:pPr>
          <w:r w:rsidRPr="00314FAB">
            <w:rPr>
              <w:rFonts w:cs="Tahoma"/>
              <w:b/>
              <w:bCs/>
              <w:szCs w:val="20"/>
            </w:rPr>
            <w:t>REPUBLIKA</w:t>
          </w:r>
          <w:r w:rsidRPr="00314FAB">
            <w:rPr>
              <w:rFonts w:cs="Tahoma"/>
              <w:szCs w:val="20"/>
            </w:rPr>
            <w:t xml:space="preserve"> </w:t>
          </w:r>
          <w:r w:rsidRPr="00314FAB">
            <w:rPr>
              <w:rFonts w:cs="Tahoma"/>
              <w:b/>
              <w:bCs/>
              <w:szCs w:val="20"/>
            </w:rPr>
            <w:t>HRVATSKA</w:t>
          </w:r>
        </w:p>
        <w:p w14:paraId="45312203" w14:textId="77777777" w:rsidR="00BB3C0A" w:rsidRPr="00314FAB" w:rsidRDefault="00BB3C0A" w:rsidP="00BB3C0A">
          <w:pPr>
            <w:spacing w:before="0" w:after="0" w:line="240" w:lineRule="auto"/>
            <w:rPr>
              <w:rFonts w:cs="Tahoma"/>
              <w:b/>
              <w:bCs/>
              <w:szCs w:val="20"/>
            </w:rPr>
          </w:pPr>
          <w:r w:rsidRPr="00314FAB">
            <w:rPr>
              <w:rFonts w:cs="Tahoma"/>
              <w:b/>
              <w:bCs/>
              <w:szCs w:val="20"/>
            </w:rPr>
            <w:t>LIČKO-SENJSKA ŽUPANIJA</w:t>
          </w:r>
        </w:p>
        <w:p w14:paraId="08F297F2" w14:textId="77777777" w:rsidR="00BB3C0A" w:rsidRPr="00314FAB" w:rsidRDefault="00BB3C0A" w:rsidP="00BB3C0A">
          <w:pPr>
            <w:spacing w:before="0" w:after="0" w:line="240" w:lineRule="auto"/>
            <w:rPr>
              <w:rFonts w:cs="Tahoma"/>
              <w:b/>
              <w:bCs/>
              <w:szCs w:val="20"/>
            </w:rPr>
          </w:pPr>
          <w:r w:rsidRPr="00314FAB">
            <w:rPr>
              <w:rFonts w:cs="Tahoma"/>
              <w:b/>
              <w:bCs/>
              <w:szCs w:val="20"/>
            </w:rPr>
            <w:t>OPĆINA BRINJE</w:t>
          </w:r>
        </w:p>
        <w:p w14:paraId="5DBBE3FF" w14:textId="77777777" w:rsidR="00BB3C0A" w:rsidRPr="00314FAB" w:rsidRDefault="00D414F4" w:rsidP="00BB3C0A">
          <w:pPr>
            <w:spacing w:before="0" w:after="0" w:line="240" w:lineRule="auto"/>
            <w:rPr>
              <w:rFonts w:cs="Tahoma"/>
              <w:b/>
              <w:szCs w:val="20"/>
            </w:rPr>
          </w:pPr>
          <w:r>
            <w:rPr>
              <w:rFonts w:cs="Tahoma"/>
              <w:b/>
              <w:bCs/>
              <w:szCs w:val="20"/>
            </w:rPr>
            <w:t>Povjerenstvo za provedbu postupka jednostavne nabave</w:t>
          </w:r>
        </w:p>
        <w:p w14:paraId="0C26999D" w14:textId="77777777" w:rsidR="00BB3C0A" w:rsidRPr="00314FAB" w:rsidRDefault="00BB3C0A" w:rsidP="00BB3C0A">
          <w:pPr>
            <w:spacing w:before="0" w:after="0" w:line="240" w:lineRule="auto"/>
            <w:rPr>
              <w:rFonts w:cs="Tahoma"/>
              <w:szCs w:val="20"/>
            </w:rPr>
          </w:pPr>
        </w:p>
        <w:p w14:paraId="3FDFC5B2" w14:textId="18BCE4A0" w:rsidR="00A73207" w:rsidRPr="00A73207" w:rsidRDefault="00A73207" w:rsidP="00A73207">
          <w:pPr>
            <w:spacing w:before="0" w:after="0" w:line="240" w:lineRule="auto"/>
            <w:jc w:val="left"/>
            <w:rPr>
              <w:rFonts w:cs="Tahoma"/>
              <w:szCs w:val="20"/>
            </w:rPr>
          </w:pPr>
          <w:r w:rsidRPr="00A73207">
            <w:rPr>
              <w:rFonts w:cs="Tahoma"/>
              <w:bCs/>
              <w:szCs w:val="20"/>
            </w:rPr>
            <w:t>KLASA:</w:t>
          </w:r>
          <w:r w:rsidRPr="00A73207">
            <w:rPr>
              <w:rFonts w:cs="Tahoma"/>
              <w:color w:val="FF0000"/>
              <w:szCs w:val="20"/>
            </w:rPr>
            <w:t xml:space="preserve"> </w:t>
          </w:r>
          <w:r w:rsidRPr="00A73207">
            <w:rPr>
              <w:rFonts w:cs="Tahoma"/>
              <w:szCs w:val="20"/>
            </w:rPr>
            <w:t>406-02/2</w:t>
          </w:r>
          <w:r w:rsidR="00FD5FED">
            <w:rPr>
              <w:rFonts w:cs="Tahoma"/>
              <w:szCs w:val="20"/>
            </w:rPr>
            <w:t>5</w:t>
          </w:r>
          <w:r w:rsidRPr="00A73207">
            <w:rPr>
              <w:rFonts w:cs="Tahoma"/>
              <w:szCs w:val="20"/>
            </w:rPr>
            <w:t>-01/</w:t>
          </w:r>
          <w:r w:rsidR="0067407A">
            <w:rPr>
              <w:rFonts w:cs="Tahoma"/>
              <w:szCs w:val="20"/>
            </w:rPr>
            <w:t>02</w:t>
          </w:r>
        </w:p>
        <w:p w14:paraId="06B01735" w14:textId="02E22F92" w:rsidR="00A73207" w:rsidRPr="00A73207" w:rsidRDefault="00A73207" w:rsidP="00A73207">
          <w:pPr>
            <w:spacing w:before="0" w:after="0" w:line="240" w:lineRule="auto"/>
            <w:jc w:val="left"/>
            <w:rPr>
              <w:rFonts w:cs="Tahoma"/>
              <w:b/>
              <w:bCs/>
              <w:szCs w:val="20"/>
            </w:rPr>
          </w:pPr>
          <w:r w:rsidRPr="00A73207">
            <w:rPr>
              <w:rFonts w:cs="Tahoma"/>
              <w:bCs/>
              <w:szCs w:val="20"/>
            </w:rPr>
            <w:t>URBROJ:</w:t>
          </w:r>
          <w:r w:rsidRPr="00A73207">
            <w:rPr>
              <w:rFonts w:cs="Tahoma"/>
              <w:szCs w:val="20"/>
            </w:rPr>
            <w:t xml:space="preserve"> 2125-4-2</w:t>
          </w:r>
          <w:r w:rsidR="00FD5FED">
            <w:rPr>
              <w:rFonts w:cs="Tahoma"/>
              <w:szCs w:val="20"/>
            </w:rPr>
            <w:t>5</w:t>
          </w:r>
          <w:r w:rsidRPr="00A73207">
            <w:rPr>
              <w:rFonts w:cs="Tahoma"/>
              <w:szCs w:val="20"/>
            </w:rPr>
            <w:t>-02-02</w:t>
          </w:r>
        </w:p>
        <w:p w14:paraId="2C77020E" w14:textId="74B0F1E0" w:rsidR="00A73207" w:rsidRPr="00A73207" w:rsidRDefault="00A73207" w:rsidP="00A73207">
          <w:pPr>
            <w:shd w:val="clear" w:color="auto" w:fill="FFFFFF"/>
            <w:spacing w:before="0" w:after="0" w:line="240" w:lineRule="auto"/>
            <w:rPr>
              <w:rFonts w:cs="Tahoma"/>
              <w:szCs w:val="20"/>
            </w:rPr>
          </w:pPr>
          <w:r w:rsidRPr="00A73207">
            <w:rPr>
              <w:rFonts w:cs="Tahoma"/>
              <w:szCs w:val="20"/>
            </w:rPr>
            <w:t xml:space="preserve">Brinje, </w:t>
          </w:r>
          <w:r w:rsidR="00FD5FED">
            <w:rPr>
              <w:rFonts w:cs="Tahoma"/>
              <w:szCs w:val="20"/>
            </w:rPr>
            <w:t>24</w:t>
          </w:r>
          <w:r w:rsidRPr="00A73207">
            <w:rPr>
              <w:rFonts w:cs="Tahoma"/>
              <w:szCs w:val="20"/>
            </w:rPr>
            <w:t xml:space="preserve">. </w:t>
          </w:r>
          <w:r w:rsidR="0071325C">
            <w:rPr>
              <w:rFonts w:cs="Tahoma"/>
              <w:szCs w:val="20"/>
            </w:rPr>
            <w:t>siječnja</w:t>
          </w:r>
          <w:r w:rsidRPr="00A73207">
            <w:rPr>
              <w:rFonts w:cs="Tahoma"/>
              <w:szCs w:val="20"/>
            </w:rPr>
            <w:t xml:space="preserve"> 202</w:t>
          </w:r>
          <w:r w:rsidR="00FD5FED">
            <w:rPr>
              <w:rFonts w:cs="Tahoma"/>
              <w:szCs w:val="20"/>
            </w:rPr>
            <w:t>5</w:t>
          </w:r>
          <w:r w:rsidRPr="00A73207">
            <w:rPr>
              <w:rFonts w:cs="Tahoma"/>
              <w:szCs w:val="20"/>
            </w:rPr>
            <w:t>.</w:t>
          </w:r>
        </w:p>
        <w:p w14:paraId="6C969698" w14:textId="77777777" w:rsidR="00A73207" w:rsidRPr="00A73207" w:rsidRDefault="00A73207" w:rsidP="00A73207">
          <w:pPr>
            <w:shd w:val="clear" w:color="auto" w:fill="FFFFFF"/>
            <w:spacing w:before="0" w:after="0" w:line="240" w:lineRule="auto"/>
            <w:rPr>
              <w:rFonts w:cs="Tahoma"/>
              <w:szCs w:val="20"/>
            </w:rPr>
          </w:pPr>
          <w:r w:rsidRPr="00A73207">
            <w:rPr>
              <w:rFonts w:cs="Tahoma"/>
              <w:szCs w:val="20"/>
            </w:rPr>
            <w:t xml:space="preserve">                                                      </w:t>
          </w:r>
          <w:r w:rsidRPr="00A73207">
            <w:rPr>
              <w:rFonts w:cs="Tahoma"/>
              <w:b/>
              <w:bCs/>
              <w:szCs w:val="20"/>
            </w:rPr>
            <w:t xml:space="preserve">                                              </w:t>
          </w:r>
        </w:p>
        <w:p w14:paraId="681C384E" w14:textId="56F6DA34" w:rsidR="00BB3C0A" w:rsidRPr="00EE4EEA" w:rsidRDefault="00A73207" w:rsidP="00A73207">
          <w:pPr>
            <w:pStyle w:val="Obinitekst"/>
            <w:tabs>
              <w:tab w:val="left" w:pos="567"/>
            </w:tabs>
            <w:jc w:val="both"/>
            <w:rPr>
              <w:rFonts w:ascii="Tahoma" w:hAnsi="Tahoma" w:cs="Tahoma"/>
            </w:rPr>
          </w:pPr>
          <w:r w:rsidRPr="00B4228C">
            <w:rPr>
              <w:rFonts w:ascii="Tahoma" w:hAnsi="Tahoma" w:cs="Tahoma"/>
              <w:color w:val="000000"/>
              <w:lang w:val="hr-HR" w:eastAsia="hr-HR"/>
            </w:rPr>
            <w:t xml:space="preserve">         </w:t>
          </w:r>
          <w:r w:rsidRPr="00B4228C">
            <w:rPr>
              <w:rFonts w:ascii="Tahoma" w:hAnsi="Tahoma" w:cs="Tahoma"/>
            </w:rPr>
            <w:t xml:space="preserve">Na </w:t>
          </w:r>
          <w:proofErr w:type="spellStart"/>
          <w:r w:rsidRPr="00B4228C">
            <w:rPr>
              <w:rFonts w:ascii="Tahoma" w:hAnsi="Tahoma" w:cs="Tahoma"/>
            </w:rPr>
            <w:t>temelju</w:t>
          </w:r>
          <w:proofErr w:type="spellEnd"/>
          <w:r w:rsidRPr="00B4228C">
            <w:rPr>
              <w:rFonts w:ascii="Tahoma" w:hAnsi="Tahoma" w:cs="Tahoma"/>
            </w:rPr>
            <w:t xml:space="preserve"> </w:t>
          </w:r>
          <w:proofErr w:type="spellStart"/>
          <w:r w:rsidRPr="00B4228C">
            <w:rPr>
              <w:rFonts w:ascii="Tahoma" w:hAnsi="Tahoma" w:cs="Tahoma"/>
              <w:color w:val="000000"/>
            </w:rPr>
            <w:t>članka</w:t>
          </w:r>
          <w:proofErr w:type="spellEnd"/>
          <w:r w:rsidRPr="00B4228C">
            <w:rPr>
              <w:rFonts w:ascii="Tahoma" w:hAnsi="Tahoma" w:cs="Tahoma"/>
              <w:color w:val="000000"/>
            </w:rPr>
            <w:t xml:space="preserve"> 12. </w:t>
          </w:r>
          <w:proofErr w:type="spellStart"/>
          <w:r w:rsidRPr="00B4228C">
            <w:rPr>
              <w:rFonts w:ascii="Tahoma" w:hAnsi="Tahoma" w:cs="Tahoma"/>
            </w:rPr>
            <w:t>Pravilnika</w:t>
          </w:r>
          <w:proofErr w:type="spellEnd"/>
          <w:r w:rsidRPr="00B4228C">
            <w:rPr>
              <w:rFonts w:ascii="Tahoma" w:hAnsi="Tahoma" w:cs="Tahoma"/>
            </w:rPr>
            <w:t xml:space="preserve"> o </w:t>
          </w:r>
          <w:proofErr w:type="spellStart"/>
          <w:r w:rsidRPr="00B4228C">
            <w:rPr>
              <w:rFonts w:ascii="Tahoma" w:hAnsi="Tahoma" w:cs="Tahoma"/>
            </w:rPr>
            <w:t>provedbi</w:t>
          </w:r>
          <w:proofErr w:type="spellEnd"/>
          <w:r w:rsidRPr="00B4228C">
            <w:rPr>
              <w:rFonts w:ascii="Tahoma" w:hAnsi="Tahoma" w:cs="Tahoma"/>
            </w:rPr>
            <w:t xml:space="preserve"> </w:t>
          </w:r>
          <w:proofErr w:type="spellStart"/>
          <w:r w:rsidRPr="00B4228C">
            <w:rPr>
              <w:rFonts w:ascii="Tahoma" w:hAnsi="Tahoma" w:cs="Tahoma"/>
            </w:rPr>
            <w:t>postupaka</w:t>
          </w:r>
          <w:proofErr w:type="spellEnd"/>
          <w:r w:rsidRPr="00B4228C">
            <w:rPr>
              <w:rFonts w:ascii="Tahoma" w:hAnsi="Tahoma" w:cs="Tahoma"/>
            </w:rPr>
            <w:t xml:space="preserve"> </w:t>
          </w:r>
          <w:proofErr w:type="spellStart"/>
          <w:r w:rsidRPr="00B4228C">
            <w:rPr>
              <w:rFonts w:ascii="Tahoma" w:hAnsi="Tahoma" w:cs="Tahoma"/>
            </w:rPr>
            <w:t>jednostavne</w:t>
          </w:r>
          <w:proofErr w:type="spellEnd"/>
          <w:r w:rsidRPr="00B4228C">
            <w:rPr>
              <w:rFonts w:ascii="Tahoma" w:hAnsi="Tahoma" w:cs="Tahoma"/>
            </w:rPr>
            <w:t xml:space="preserve"> </w:t>
          </w:r>
          <w:proofErr w:type="spellStart"/>
          <w:r w:rsidRPr="00B4228C">
            <w:rPr>
              <w:rFonts w:ascii="Tahoma" w:hAnsi="Tahoma" w:cs="Tahoma"/>
            </w:rPr>
            <w:t>nabave</w:t>
          </w:r>
          <w:proofErr w:type="spellEnd"/>
          <w:r w:rsidRPr="00B4228C">
            <w:rPr>
              <w:rFonts w:ascii="Tahoma" w:hAnsi="Tahoma" w:cs="Tahoma"/>
            </w:rPr>
            <w:t xml:space="preserve"> KLASA: 406-02/22-01/01, URBROJ: 2125-4-22-01-01 </w:t>
          </w:r>
          <w:proofErr w:type="spellStart"/>
          <w:r w:rsidRPr="00B4228C">
            <w:rPr>
              <w:rFonts w:ascii="Tahoma" w:hAnsi="Tahoma" w:cs="Tahoma"/>
            </w:rPr>
            <w:t>od</w:t>
          </w:r>
          <w:proofErr w:type="spellEnd"/>
          <w:r w:rsidRPr="00B4228C">
            <w:rPr>
              <w:rFonts w:ascii="Tahoma" w:hAnsi="Tahoma" w:cs="Tahoma"/>
            </w:rPr>
            <w:t xml:space="preserve"> 31. </w:t>
          </w:r>
          <w:proofErr w:type="spellStart"/>
          <w:r w:rsidRPr="00B4228C">
            <w:rPr>
              <w:rFonts w:ascii="Tahoma" w:hAnsi="Tahoma" w:cs="Tahoma"/>
            </w:rPr>
            <w:t>ožujka</w:t>
          </w:r>
          <w:proofErr w:type="spellEnd"/>
          <w:r w:rsidRPr="00B4228C">
            <w:rPr>
              <w:rFonts w:ascii="Tahoma" w:hAnsi="Tahoma" w:cs="Tahoma"/>
            </w:rPr>
            <w:t xml:space="preserve"> 2022. </w:t>
          </w:r>
          <w:proofErr w:type="spellStart"/>
          <w:r w:rsidRPr="00A73207">
            <w:rPr>
              <w:rFonts w:ascii="Tahoma" w:hAnsi="Tahoma" w:cs="Tahoma"/>
            </w:rPr>
            <w:t>g</w:t>
          </w:r>
          <w:r w:rsidRPr="00B4228C">
            <w:rPr>
              <w:rFonts w:ascii="Tahoma" w:hAnsi="Tahoma" w:cs="Tahoma"/>
            </w:rPr>
            <w:t>odine</w:t>
          </w:r>
          <w:proofErr w:type="spellEnd"/>
          <w:r w:rsidRPr="00A73207">
            <w:rPr>
              <w:rFonts w:ascii="Tahoma" w:hAnsi="Tahoma" w:cs="Tahoma"/>
            </w:rPr>
            <w:t>,</w:t>
          </w:r>
          <w:r w:rsidRPr="00A73207">
            <w:rPr>
              <w:rFonts w:ascii="Tahoma" w:eastAsiaTheme="minorHAnsi" w:hAnsi="Tahoma" w:cs="Tahoma"/>
              <w:kern w:val="2"/>
              <w:lang w:val="hr-HR"/>
              <w14:ligatures w14:val="standardContextual"/>
            </w:rPr>
            <w:t xml:space="preserve"> Pravilnika o izmjeni Pravilnika o provedbi postupaka jednostavne nabave KLASA: 406-02/22-01/01, URBROJ: 2125-4-22-01-02 od 21. prosinca 2022. godine</w:t>
          </w:r>
          <w:r w:rsidRPr="00B4228C">
            <w:rPr>
              <w:rFonts w:ascii="Tahoma" w:hAnsi="Tahoma" w:cs="Tahoma"/>
              <w:color w:val="000000"/>
              <w:lang w:val="hr-HR" w:eastAsia="hr-HR"/>
            </w:rPr>
            <w:t xml:space="preserve"> i Odluke o imenovanju </w:t>
          </w:r>
          <w:r w:rsidR="00D274AF">
            <w:rPr>
              <w:rFonts w:ascii="Tahoma" w:hAnsi="Tahoma" w:cs="Tahoma"/>
              <w:color w:val="000000"/>
              <w:lang w:val="hr-HR" w:eastAsia="hr-HR"/>
            </w:rPr>
            <w:t>Povjerenstva za provedbu postupka jednostavne nabave</w:t>
          </w:r>
          <w:r w:rsidRPr="00B4228C">
            <w:rPr>
              <w:rFonts w:ascii="Tahoma" w:hAnsi="Tahoma" w:cs="Tahoma"/>
            </w:rPr>
            <w:t xml:space="preserve"> KLASA: </w:t>
          </w:r>
          <w:r w:rsidRPr="00A73207">
            <w:rPr>
              <w:rFonts w:ascii="Tahoma" w:hAnsi="Tahoma" w:cs="Tahoma"/>
              <w:bCs/>
            </w:rPr>
            <w:t>406-02/2</w:t>
          </w:r>
          <w:r w:rsidR="00FD5FED">
            <w:rPr>
              <w:rFonts w:ascii="Tahoma" w:hAnsi="Tahoma" w:cs="Tahoma"/>
              <w:bCs/>
            </w:rPr>
            <w:t>5</w:t>
          </w:r>
          <w:r w:rsidRPr="00A73207">
            <w:rPr>
              <w:rFonts w:ascii="Tahoma" w:hAnsi="Tahoma" w:cs="Tahoma"/>
              <w:bCs/>
            </w:rPr>
            <w:t>-01/</w:t>
          </w:r>
          <w:r w:rsidR="0067407A">
            <w:rPr>
              <w:rFonts w:ascii="Tahoma" w:hAnsi="Tahoma" w:cs="Tahoma"/>
              <w:bCs/>
            </w:rPr>
            <w:t>02</w:t>
          </w:r>
          <w:r w:rsidRPr="00B4228C">
            <w:rPr>
              <w:rFonts w:ascii="Tahoma" w:hAnsi="Tahoma" w:cs="Tahoma"/>
            </w:rPr>
            <w:t>, URBROJ: 2125-4-2</w:t>
          </w:r>
          <w:r w:rsidR="00FD5FED">
            <w:rPr>
              <w:rFonts w:ascii="Tahoma" w:hAnsi="Tahoma" w:cs="Tahoma"/>
            </w:rPr>
            <w:t>5</w:t>
          </w:r>
          <w:r w:rsidRPr="00B4228C">
            <w:rPr>
              <w:rFonts w:ascii="Tahoma" w:hAnsi="Tahoma" w:cs="Tahoma"/>
            </w:rPr>
            <w:t>-02-</w:t>
          </w:r>
          <w:r w:rsidRPr="00A73207">
            <w:rPr>
              <w:rFonts w:ascii="Tahoma" w:hAnsi="Tahoma" w:cs="Tahoma"/>
            </w:rPr>
            <w:t>01</w:t>
          </w:r>
          <w:r w:rsidRPr="00B4228C">
            <w:rPr>
              <w:rFonts w:ascii="Tahoma" w:hAnsi="Tahoma" w:cs="Tahoma"/>
            </w:rPr>
            <w:t xml:space="preserve"> </w:t>
          </w:r>
          <w:proofErr w:type="spellStart"/>
          <w:r w:rsidRPr="00B4228C">
            <w:rPr>
              <w:rFonts w:ascii="Tahoma" w:hAnsi="Tahoma" w:cs="Tahoma"/>
            </w:rPr>
            <w:t>od</w:t>
          </w:r>
          <w:proofErr w:type="spellEnd"/>
          <w:r w:rsidRPr="00B4228C">
            <w:rPr>
              <w:rFonts w:ascii="Tahoma" w:hAnsi="Tahoma" w:cs="Tahoma"/>
            </w:rPr>
            <w:t xml:space="preserve"> </w:t>
          </w:r>
          <w:r w:rsidR="00FD5FED">
            <w:rPr>
              <w:rFonts w:ascii="Tahoma" w:hAnsi="Tahoma" w:cs="Tahoma"/>
            </w:rPr>
            <w:t>22</w:t>
          </w:r>
          <w:r w:rsidRPr="00B4228C">
            <w:rPr>
              <w:rFonts w:ascii="Tahoma" w:hAnsi="Tahoma" w:cs="Tahoma"/>
            </w:rPr>
            <w:t>.0</w:t>
          </w:r>
          <w:r w:rsidR="0051228E">
            <w:rPr>
              <w:rFonts w:ascii="Tahoma" w:hAnsi="Tahoma" w:cs="Tahoma"/>
            </w:rPr>
            <w:t>1</w:t>
          </w:r>
          <w:r w:rsidRPr="00B4228C">
            <w:rPr>
              <w:rFonts w:ascii="Tahoma" w:hAnsi="Tahoma" w:cs="Tahoma"/>
            </w:rPr>
            <w:t>.202</w:t>
          </w:r>
          <w:r w:rsidR="00FD5FED">
            <w:rPr>
              <w:rFonts w:ascii="Tahoma" w:hAnsi="Tahoma" w:cs="Tahoma"/>
            </w:rPr>
            <w:t>5</w:t>
          </w:r>
          <w:r w:rsidRPr="00B4228C">
            <w:rPr>
              <w:rFonts w:ascii="Tahoma" w:hAnsi="Tahoma" w:cs="Tahoma"/>
            </w:rPr>
            <w:t xml:space="preserve">. </w:t>
          </w:r>
          <w:proofErr w:type="spellStart"/>
          <w:r w:rsidRPr="00B4228C">
            <w:rPr>
              <w:rFonts w:ascii="Tahoma" w:hAnsi="Tahoma" w:cs="Tahoma"/>
            </w:rPr>
            <w:t>godine</w:t>
          </w:r>
          <w:proofErr w:type="spellEnd"/>
          <w:r w:rsidRPr="00B4228C">
            <w:rPr>
              <w:rFonts w:ascii="Tahoma" w:hAnsi="Tahoma" w:cs="Tahoma"/>
            </w:rPr>
            <w:t xml:space="preserve">, </w:t>
          </w:r>
          <w:proofErr w:type="spellStart"/>
          <w:r w:rsidRPr="00B4228C">
            <w:rPr>
              <w:rFonts w:ascii="Tahoma" w:hAnsi="Tahoma" w:cs="Tahoma"/>
              <w:bCs/>
            </w:rPr>
            <w:t>Povjerenstvo</w:t>
          </w:r>
          <w:proofErr w:type="spellEnd"/>
          <w:r w:rsidRPr="00B4228C">
            <w:rPr>
              <w:rFonts w:ascii="Tahoma" w:hAnsi="Tahoma" w:cs="Tahoma"/>
              <w:bCs/>
            </w:rPr>
            <w:t xml:space="preserve"> za </w:t>
          </w:r>
          <w:proofErr w:type="spellStart"/>
          <w:r w:rsidRPr="00B4228C">
            <w:rPr>
              <w:rFonts w:ascii="Tahoma" w:hAnsi="Tahoma" w:cs="Tahoma"/>
              <w:bCs/>
            </w:rPr>
            <w:t>provedbu</w:t>
          </w:r>
          <w:proofErr w:type="spellEnd"/>
          <w:r w:rsidRPr="00B4228C">
            <w:rPr>
              <w:rFonts w:ascii="Tahoma" w:hAnsi="Tahoma" w:cs="Tahoma"/>
              <w:bCs/>
            </w:rPr>
            <w:t xml:space="preserve"> </w:t>
          </w:r>
          <w:proofErr w:type="spellStart"/>
          <w:r w:rsidRPr="00B4228C">
            <w:rPr>
              <w:rFonts w:ascii="Tahoma" w:hAnsi="Tahoma" w:cs="Tahoma"/>
              <w:bCs/>
            </w:rPr>
            <w:t>postupka</w:t>
          </w:r>
          <w:proofErr w:type="spellEnd"/>
          <w:r w:rsidRPr="00B4228C">
            <w:rPr>
              <w:rFonts w:ascii="Tahoma" w:hAnsi="Tahoma" w:cs="Tahoma"/>
              <w:bCs/>
            </w:rPr>
            <w:t xml:space="preserve"> </w:t>
          </w:r>
          <w:proofErr w:type="spellStart"/>
          <w:r w:rsidRPr="00B4228C">
            <w:rPr>
              <w:rFonts w:ascii="Tahoma" w:hAnsi="Tahoma" w:cs="Tahoma"/>
              <w:bCs/>
            </w:rPr>
            <w:t>jednostavne</w:t>
          </w:r>
          <w:proofErr w:type="spellEnd"/>
          <w:r w:rsidRPr="00B4228C">
            <w:rPr>
              <w:rFonts w:ascii="Tahoma" w:hAnsi="Tahoma" w:cs="Tahoma"/>
              <w:bCs/>
            </w:rPr>
            <w:t xml:space="preserve"> </w:t>
          </w:r>
          <w:proofErr w:type="spellStart"/>
          <w:r w:rsidRPr="00B4228C">
            <w:rPr>
              <w:rFonts w:ascii="Tahoma" w:hAnsi="Tahoma" w:cs="Tahoma"/>
              <w:bCs/>
            </w:rPr>
            <w:t>nabave</w:t>
          </w:r>
          <w:proofErr w:type="spellEnd"/>
          <w:r w:rsidRPr="00B4228C">
            <w:rPr>
              <w:rFonts w:ascii="Tahoma" w:hAnsi="Tahoma" w:cs="Tahoma"/>
            </w:rPr>
            <w:t xml:space="preserve"> </w:t>
          </w:r>
          <w:proofErr w:type="spellStart"/>
          <w:r w:rsidRPr="00B4228C">
            <w:rPr>
              <w:rFonts w:ascii="Tahoma" w:hAnsi="Tahoma" w:cs="Tahoma"/>
            </w:rPr>
            <w:t>upućuje</w:t>
          </w:r>
          <w:proofErr w:type="spellEnd"/>
          <w:r w:rsidR="0013485E">
            <w:rPr>
              <w:rFonts w:ascii="Tahoma" w:hAnsi="Tahoma" w:cs="Tahoma"/>
            </w:rPr>
            <w:t xml:space="preserve"> </w:t>
          </w:r>
        </w:p>
        <w:p w14:paraId="1DA9088A" w14:textId="77777777" w:rsidR="00BB3C0A" w:rsidRPr="00314FAB" w:rsidRDefault="00BB3C0A" w:rsidP="00BB3C0A">
          <w:pPr>
            <w:pStyle w:val="Obinitekst"/>
            <w:jc w:val="both"/>
            <w:rPr>
              <w:rFonts w:ascii="Tahoma" w:hAnsi="Tahoma" w:cs="Tahoma"/>
            </w:rPr>
          </w:pPr>
        </w:p>
        <w:p w14:paraId="78B967CD" w14:textId="77777777" w:rsidR="00BB3C0A" w:rsidRPr="00314FAB" w:rsidRDefault="00BB3C0A" w:rsidP="00BB3C0A">
          <w:pPr>
            <w:spacing w:before="0" w:after="0" w:line="240" w:lineRule="auto"/>
            <w:jc w:val="center"/>
            <w:rPr>
              <w:rFonts w:eastAsiaTheme="majorEastAsia" w:cs="Tahoma"/>
              <w:spacing w:val="-10"/>
              <w:kern w:val="28"/>
              <w:szCs w:val="20"/>
            </w:rPr>
          </w:pPr>
          <w:r w:rsidRPr="00E62464">
            <w:rPr>
              <w:rFonts w:cs="Tahoma"/>
              <w:b/>
              <w:sz w:val="24"/>
              <w:szCs w:val="24"/>
            </w:rPr>
            <w:t>POZIV NA DOSTAVU PONUDE</w:t>
          </w:r>
        </w:p>
      </w:sdtContent>
    </w:sdt>
    <w:p w14:paraId="7BD02339" w14:textId="77777777" w:rsidR="00BB3C0A" w:rsidRPr="00575B1B" w:rsidRDefault="00BB3C0A" w:rsidP="00BB3C0A">
      <w:pPr>
        <w:pStyle w:val="Naslov1"/>
      </w:pPr>
      <w:bookmarkStart w:id="0" w:name="_Toc472325637"/>
      <w:bookmarkStart w:id="1" w:name="_Toc188611738"/>
      <w:r w:rsidRPr="00575B1B">
        <w:rPr>
          <w:caps w:val="0"/>
        </w:rPr>
        <w:t>OPĆI PODACI</w:t>
      </w:r>
      <w:bookmarkEnd w:id="0"/>
      <w:bookmarkEnd w:id="1"/>
    </w:p>
    <w:p w14:paraId="7AE4365E" w14:textId="77777777" w:rsidR="00BB3C0A" w:rsidRDefault="00A73207" w:rsidP="00BB3C0A">
      <w:r w:rsidRPr="00B4228C">
        <w:rPr>
          <w:rFonts w:cs="Tahoma"/>
          <w:szCs w:val="20"/>
        </w:rPr>
        <w:t xml:space="preserve">Sukladno odredbama </w:t>
      </w:r>
      <w:proofErr w:type="spellStart"/>
      <w:r w:rsidRPr="00B4228C">
        <w:rPr>
          <w:rFonts w:eastAsia="Times New Roman" w:cs="Tahoma"/>
          <w:szCs w:val="20"/>
          <w:lang w:val="en-US"/>
        </w:rPr>
        <w:t>Pravilnika</w:t>
      </w:r>
      <w:proofErr w:type="spellEnd"/>
      <w:r w:rsidRPr="00B4228C">
        <w:rPr>
          <w:rFonts w:eastAsia="Times New Roman" w:cs="Tahoma"/>
          <w:szCs w:val="20"/>
          <w:lang w:val="en-US"/>
        </w:rPr>
        <w:t xml:space="preserve"> o </w:t>
      </w:r>
      <w:proofErr w:type="spellStart"/>
      <w:r w:rsidRPr="00B4228C">
        <w:rPr>
          <w:rFonts w:eastAsia="Times New Roman" w:cs="Tahoma"/>
          <w:szCs w:val="20"/>
          <w:lang w:val="en-US"/>
        </w:rPr>
        <w:t>provedbi</w:t>
      </w:r>
      <w:proofErr w:type="spellEnd"/>
      <w:r w:rsidRPr="00B4228C">
        <w:rPr>
          <w:rFonts w:eastAsia="Times New Roman" w:cs="Tahoma"/>
          <w:szCs w:val="20"/>
          <w:lang w:val="en-US"/>
        </w:rPr>
        <w:t xml:space="preserve"> </w:t>
      </w:r>
      <w:proofErr w:type="spellStart"/>
      <w:r w:rsidRPr="00B4228C">
        <w:rPr>
          <w:rFonts w:eastAsia="Times New Roman" w:cs="Tahoma"/>
          <w:szCs w:val="20"/>
          <w:lang w:val="en-US"/>
        </w:rPr>
        <w:t>postupaka</w:t>
      </w:r>
      <w:proofErr w:type="spellEnd"/>
      <w:r w:rsidRPr="00B4228C">
        <w:rPr>
          <w:rFonts w:eastAsia="Times New Roman" w:cs="Tahoma"/>
          <w:szCs w:val="20"/>
          <w:lang w:val="en-US"/>
        </w:rPr>
        <w:t xml:space="preserve"> </w:t>
      </w:r>
      <w:proofErr w:type="spellStart"/>
      <w:r w:rsidRPr="00B4228C">
        <w:rPr>
          <w:rFonts w:eastAsia="Times New Roman" w:cs="Tahoma"/>
          <w:szCs w:val="20"/>
          <w:lang w:val="en-US"/>
        </w:rPr>
        <w:t>jednostavne</w:t>
      </w:r>
      <w:proofErr w:type="spellEnd"/>
      <w:r w:rsidRPr="00B4228C">
        <w:rPr>
          <w:rFonts w:eastAsia="Times New Roman" w:cs="Tahoma"/>
          <w:szCs w:val="20"/>
          <w:lang w:val="en-US"/>
        </w:rPr>
        <w:t xml:space="preserve"> </w:t>
      </w:r>
      <w:proofErr w:type="spellStart"/>
      <w:r w:rsidRPr="00B4228C">
        <w:rPr>
          <w:rFonts w:eastAsia="Times New Roman" w:cs="Tahoma"/>
          <w:szCs w:val="20"/>
          <w:lang w:val="en-US"/>
        </w:rPr>
        <w:t>nabave</w:t>
      </w:r>
      <w:proofErr w:type="spellEnd"/>
      <w:r w:rsidRPr="00B4228C">
        <w:rPr>
          <w:rFonts w:eastAsia="Times New Roman" w:cs="Tahoma"/>
          <w:szCs w:val="20"/>
          <w:lang w:val="en-US"/>
        </w:rPr>
        <w:t xml:space="preserve"> KLASA: 406-02/22-01/01, URBROJ: 2125-4-22-01-01 </w:t>
      </w:r>
      <w:proofErr w:type="spellStart"/>
      <w:r w:rsidRPr="00B4228C">
        <w:rPr>
          <w:rFonts w:eastAsia="Times New Roman" w:cs="Tahoma"/>
          <w:szCs w:val="20"/>
          <w:lang w:val="en-US"/>
        </w:rPr>
        <w:t>od</w:t>
      </w:r>
      <w:proofErr w:type="spellEnd"/>
      <w:r w:rsidRPr="00B4228C">
        <w:rPr>
          <w:rFonts w:eastAsia="Times New Roman" w:cs="Tahoma"/>
          <w:szCs w:val="20"/>
          <w:lang w:val="en-US"/>
        </w:rPr>
        <w:t xml:space="preserve"> 31. </w:t>
      </w:r>
      <w:proofErr w:type="spellStart"/>
      <w:r w:rsidRPr="00B4228C">
        <w:rPr>
          <w:rFonts w:eastAsia="Times New Roman" w:cs="Tahoma"/>
          <w:szCs w:val="20"/>
          <w:lang w:val="en-US"/>
        </w:rPr>
        <w:t>ožujka</w:t>
      </w:r>
      <w:proofErr w:type="spellEnd"/>
      <w:r w:rsidRPr="00B4228C">
        <w:rPr>
          <w:rFonts w:eastAsia="Times New Roman" w:cs="Tahoma"/>
          <w:szCs w:val="20"/>
          <w:lang w:val="en-US"/>
        </w:rPr>
        <w:t xml:space="preserve"> 2022. </w:t>
      </w:r>
      <w:proofErr w:type="spellStart"/>
      <w:r w:rsidRPr="00B4228C">
        <w:rPr>
          <w:rFonts w:eastAsia="Times New Roman" w:cs="Tahoma"/>
          <w:szCs w:val="20"/>
          <w:lang w:val="en-US"/>
        </w:rPr>
        <w:t>godine</w:t>
      </w:r>
      <w:proofErr w:type="spellEnd"/>
      <w:r w:rsidRPr="00B4228C">
        <w:rPr>
          <w:rFonts w:eastAsia="Times New Roman" w:cs="Tahoma"/>
          <w:szCs w:val="20"/>
          <w:lang w:val="en-US"/>
        </w:rPr>
        <w:t>,</w:t>
      </w:r>
      <w:r w:rsidRPr="00B4228C">
        <w:rPr>
          <w:rFonts w:cs="Tahoma"/>
          <w:szCs w:val="20"/>
        </w:rPr>
        <w:t xml:space="preserve"> Pravilnika o izmjeni Pravilnika o provedbi postupaka jednostavne nabave KLASA: 406-02/22-01/01, URBROJ: 2125-4-22-01-02 od 21. prosinca 2022. godine</w:t>
      </w:r>
      <w:r w:rsidRPr="00B4228C">
        <w:rPr>
          <w:rFonts w:eastAsia="Times New Roman" w:cs="Tahoma"/>
          <w:color w:val="000000"/>
          <w:szCs w:val="20"/>
          <w:lang w:eastAsia="hr-HR"/>
        </w:rPr>
        <w:t xml:space="preserve"> </w:t>
      </w:r>
      <w:r w:rsidRPr="00B4228C">
        <w:rPr>
          <w:rFonts w:cs="Tahoma"/>
          <w:szCs w:val="20"/>
        </w:rPr>
        <w:t>sastavlja se ovaj Poziv na dostavu ponuda.</w:t>
      </w:r>
    </w:p>
    <w:p w14:paraId="2006AD4F" w14:textId="77777777" w:rsidR="00BB3C0A" w:rsidRDefault="00BB3C0A" w:rsidP="00BB3C0A">
      <w:r w:rsidRPr="00601113">
        <w:t xml:space="preserve">Pri izradi ponude Ponuditelj se mora pridržavati zahtjeva i uvjeta iz </w:t>
      </w:r>
      <w:r>
        <w:t>Poziva za dostavu ponuda</w:t>
      </w:r>
      <w:r w:rsidRPr="00601113">
        <w:t xml:space="preserve"> te </w:t>
      </w:r>
      <w:r>
        <w:t xml:space="preserve">proučiti </w:t>
      </w:r>
      <w:r w:rsidRPr="006E5865">
        <w:t>sve upute, izjave, obrasce i ostale pojedinosti</w:t>
      </w:r>
      <w:r>
        <w:t xml:space="preserve"> iz Poziva.</w:t>
      </w:r>
    </w:p>
    <w:p w14:paraId="3B337E99" w14:textId="77777777" w:rsidR="00BB3C0A" w:rsidRDefault="00BB3C0A" w:rsidP="00BB3C0A">
      <w:pPr>
        <w:pStyle w:val="Naslov2"/>
      </w:pPr>
      <w:bookmarkStart w:id="2" w:name="_Toc188611739"/>
      <w:r>
        <w:t xml:space="preserve">Podaci o </w:t>
      </w:r>
      <w:r w:rsidRPr="00800DC8">
        <w:t>naručitelju</w:t>
      </w:r>
      <w:bookmarkEnd w:id="2"/>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BB3C0A" w14:paraId="34DAFDB1" w14:textId="77777777" w:rsidTr="00BB3C0A">
        <w:tc>
          <w:tcPr>
            <w:tcW w:w="3823" w:type="dxa"/>
          </w:tcPr>
          <w:p w14:paraId="418C97B0" w14:textId="77777777" w:rsidR="00BB3C0A" w:rsidRDefault="00BB3C0A" w:rsidP="00BB3C0A">
            <w:r>
              <w:t>Naručitelj:</w:t>
            </w:r>
          </w:p>
        </w:tc>
        <w:tc>
          <w:tcPr>
            <w:tcW w:w="5239" w:type="dxa"/>
          </w:tcPr>
          <w:p w14:paraId="49A40830" w14:textId="77777777" w:rsidR="00BB3C0A" w:rsidRDefault="00BB3C0A" w:rsidP="00BB3C0A">
            <w:r>
              <w:rPr>
                <w:rFonts w:cs="Tahoma"/>
                <w:szCs w:val="20"/>
              </w:rPr>
              <w:t>Općina Brinje</w:t>
            </w:r>
          </w:p>
        </w:tc>
      </w:tr>
      <w:tr w:rsidR="00BB3C0A" w14:paraId="0E78002D" w14:textId="77777777" w:rsidTr="00BB3C0A">
        <w:tc>
          <w:tcPr>
            <w:tcW w:w="3823" w:type="dxa"/>
          </w:tcPr>
          <w:p w14:paraId="50434A7D" w14:textId="77777777" w:rsidR="00BB3C0A" w:rsidRDefault="00BB3C0A" w:rsidP="00BB3C0A">
            <w:r>
              <w:t>Adresa naručitelja:</w:t>
            </w:r>
          </w:p>
        </w:tc>
        <w:tc>
          <w:tcPr>
            <w:tcW w:w="5239" w:type="dxa"/>
          </w:tcPr>
          <w:p w14:paraId="408D796C" w14:textId="77777777" w:rsidR="00BB3C0A" w:rsidRDefault="00A73207" w:rsidP="00BB3C0A">
            <w:r>
              <w:rPr>
                <w:rFonts w:cs="Tahoma"/>
                <w:szCs w:val="20"/>
              </w:rPr>
              <w:t>Frankopanska 35</w:t>
            </w:r>
            <w:r w:rsidR="00BB3C0A">
              <w:rPr>
                <w:rFonts w:cs="Tahoma"/>
                <w:szCs w:val="20"/>
              </w:rPr>
              <w:t>, 53260 Brinje</w:t>
            </w:r>
          </w:p>
        </w:tc>
      </w:tr>
      <w:tr w:rsidR="00BB3C0A" w14:paraId="0705CFA7" w14:textId="77777777" w:rsidTr="00BB3C0A">
        <w:tc>
          <w:tcPr>
            <w:tcW w:w="3823" w:type="dxa"/>
          </w:tcPr>
          <w:p w14:paraId="2CAB6CF4" w14:textId="77777777" w:rsidR="00BB3C0A" w:rsidRDefault="00BB3C0A" w:rsidP="00BB3C0A">
            <w:r>
              <w:t>OIB:</w:t>
            </w:r>
          </w:p>
        </w:tc>
        <w:tc>
          <w:tcPr>
            <w:tcW w:w="5239" w:type="dxa"/>
          </w:tcPr>
          <w:p w14:paraId="477FA5BB" w14:textId="77777777" w:rsidR="00BB3C0A" w:rsidRPr="00F7703A" w:rsidRDefault="00BB3C0A" w:rsidP="00BB3C0A">
            <w:pPr>
              <w:rPr>
                <w:rFonts w:cs="Tahoma"/>
                <w:szCs w:val="20"/>
              </w:rPr>
            </w:pPr>
            <w:r w:rsidRPr="00BE092C">
              <w:rPr>
                <w:rFonts w:cs="Tahoma"/>
                <w:szCs w:val="20"/>
              </w:rPr>
              <w:t>37242293454</w:t>
            </w:r>
          </w:p>
        </w:tc>
      </w:tr>
      <w:tr w:rsidR="00BB3C0A" w14:paraId="2E1E4C6D" w14:textId="77777777" w:rsidTr="00BB3C0A">
        <w:tc>
          <w:tcPr>
            <w:tcW w:w="3823" w:type="dxa"/>
          </w:tcPr>
          <w:p w14:paraId="04FBEF8C" w14:textId="77777777" w:rsidR="00BB3C0A" w:rsidRDefault="00BB3C0A" w:rsidP="00BB3C0A">
            <w:r>
              <w:t>Broj telefona:</w:t>
            </w:r>
          </w:p>
        </w:tc>
        <w:tc>
          <w:tcPr>
            <w:tcW w:w="5239" w:type="dxa"/>
          </w:tcPr>
          <w:p w14:paraId="502171F9" w14:textId="77777777" w:rsidR="00BB3C0A" w:rsidRPr="00D63A22" w:rsidRDefault="00BB3C0A" w:rsidP="00BB3C0A">
            <w:pPr>
              <w:rPr>
                <w:highlight w:val="yellow"/>
              </w:rPr>
            </w:pPr>
            <w:r w:rsidRPr="00F7703A">
              <w:t>+385 (0)</w:t>
            </w:r>
            <w:r w:rsidRPr="00BE092C">
              <w:rPr>
                <w:rFonts w:cs="Tahoma"/>
                <w:szCs w:val="20"/>
              </w:rPr>
              <w:t>53 701 260</w:t>
            </w:r>
          </w:p>
        </w:tc>
      </w:tr>
      <w:tr w:rsidR="00BB3C0A" w14:paraId="1DAC0944" w14:textId="77777777" w:rsidTr="00BB3C0A">
        <w:tc>
          <w:tcPr>
            <w:tcW w:w="3823" w:type="dxa"/>
          </w:tcPr>
          <w:p w14:paraId="5B66CBCF" w14:textId="77777777" w:rsidR="00BB3C0A" w:rsidRDefault="00BB3C0A" w:rsidP="00BB3C0A">
            <w:r>
              <w:t>Broj faxa:</w:t>
            </w:r>
          </w:p>
        </w:tc>
        <w:tc>
          <w:tcPr>
            <w:tcW w:w="5239" w:type="dxa"/>
          </w:tcPr>
          <w:p w14:paraId="11A5B8B7" w14:textId="77777777" w:rsidR="00BB3C0A" w:rsidRPr="00F7703A" w:rsidRDefault="00BB3C0A" w:rsidP="00BB3C0A">
            <w:r w:rsidRPr="00F7703A">
              <w:t>+385 (0)</w:t>
            </w:r>
            <w:r w:rsidRPr="00252DEB">
              <w:rPr>
                <w:rFonts w:cs="Tahoma"/>
                <w:szCs w:val="20"/>
              </w:rPr>
              <w:t>53 701 210</w:t>
            </w:r>
          </w:p>
        </w:tc>
      </w:tr>
      <w:tr w:rsidR="00BB3C0A" w14:paraId="190BDA3A" w14:textId="77777777" w:rsidTr="00BB3C0A">
        <w:tc>
          <w:tcPr>
            <w:tcW w:w="3823" w:type="dxa"/>
          </w:tcPr>
          <w:p w14:paraId="6BEC45CD" w14:textId="77777777" w:rsidR="00BB3C0A" w:rsidRPr="0000476E" w:rsidRDefault="00BB3C0A" w:rsidP="00BB3C0A">
            <w:r w:rsidRPr="0000476E">
              <w:t>Adresa elektroničke pošte:</w:t>
            </w:r>
          </w:p>
        </w:tc>
        <w:tc>
          <w:tcPr>
            <w:tcW w:w="5239" w:type="dxa"/>
          </w:tcPr>
          <w:p w14:paraId="623EA9FB" w14:textId="77777777" w:rsidR="00BB3C0A" w:rsidRPr="0000476E" w:rsidRDefault="00BB3C0A" w:rsidP="00BB3C0A">
            <w:hyperlink r:id="rId11" w:history="1">
              <w:r w:rsidRPr="00FD2D6E">
                <w:rPr>
                  <w:rStyle w:val="Hiperveza"/>
                </w:rPr>
                <w:t>ured-nacelnika@brinje.hr</w:t>
              </w:r>
            </w:hyperlink>
          </w:p>
        </w:tc>
      </w:tr>
      <w:tr w:rsidR="00BB3C0A" w14:paraId="6917B2EC" w14:textId="77777777" w:rsidTr="00BB3C0A">
        <w:tc>
          <w:tcPr>
            <w:tcW w:w="3823" w:type="dxa"/>
          </w:tcPr>
          <w:p w14:paraId="76BFA6F4" w14:textId="77777777" w:rsidR="00BB3C0A" w:rsidRPr="0000476E" w:rsidRDefault="00BB3C0A" w:rsidP="00BB3C0A">
            <w:r>
              <w:t>Internet</w:t>
            </w:r>
            <w:r w:rsidRPr="0000476E">
              <w:t xml:space="preserve"> adresa:</w:t>
            </w:r>
          </w:p>
        </w:tc>
        <w:tc>
          <w:tcPr>
            <w:tcW w:w="5239" w:type="dxa"/>
          </w:tcPr>
          <w:p w14:paraId="3174CE36" w14:textId="77777777" w:rsidR="00BB3C0A" w:rsidRPr="0000476E" w:rsidRDefault="00BB3C0A" w:rsidP="00BB3C0A">
            <w:hyperlink r:id="rId12" w:history="1">
              <w:r w:rsidRPr="00FD2D6E">
                <w:rPr>
                  <w:rStyle w:val="Hiperveza"/>
                </w:rPr>
                <w:t>h</w:t>
              </w:r>
              <w:r w:rsidRPr="00FD2D6E">
                <w:rPr>
                  <w:rStyle w:val="Hiperveza"/>
                  <w:rFonts w:cs="Tahoma"/>
                </w:rPr>
                <w:t>tt</w:t>
              </w:r>
              <w:r w:rsidRPr="00FD2D6E">
                <w:rPr>
                  <w:rStyle w:val="Hiperveza"/>
                </w:rPr>
                <w:t>p://www.brinje.hr/</w:t>
              </w:r>
            </w:hyperlink>
          </w:p>
        </w:tc>
      </w:tr>
    </w:tbl>
    <w:p w14:paraId="4D38089C" w14:textId="77777777" w:rsidR="00BB3C0A" w:rsidRDefault="00BB3C0A" w:rsidP="00BB3C0A">
      <w:pPr>
        <w:pStyle w:val="Naslov2"/>
      </w:pPr>
      <w:bookmarkStart w:id="3" w:name="_Toc188611740"/>
      <w:r>
        <w:t>Podaci o osobi zaduženoj za komunikaciju s ponuditeljima</w:t>
      </w:r>
      <w:bookmarkEnd w:id="3"/>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BB3C0A" w14:paraId="06F7B544" w14:textId="77777777" w:rsidTr="00BB3C0A">
        <w:tc>
          <w:tcPr>
            <w:tcW w:w="3823" w:type="dxa"/>
          </w:tcPr>
          <w:p w14:paraId="79AF32B1" w14:textId="77777777" w:rsidR="00BB3C0A" w:rsidRDefault="00BB3C0A" w:rsidP="00BB3C0A">
            <w:r>
              <w:t>Ime i prezime:</w:t>
            </w:r>
          </w:p>
        </w:tc>
        <w:tc>
          <w:tcPr>
            <w:tcW w:w="5239" w:type="dxa"/>
          </w:tcPr>
          <w:p w14:paraId="5138B154" w14:textId="77777777" w:rsidR="00BB3C0A" w:rsidRPr="00D868BE" w:rsidRDefault="00BB3C0A" w:rsidP="00BB3C0A">
            <w:r w:rsidRPr="00D868BE">
              <w:rPr>
                <w:rFonts w:cs="Tahoma"/>
                <w:szCs w:val="20"/>
              </w:rPr>
              <w:t>Ivica Perković</w:t>
            </w:r>
          </w:p>
        </w:tc>
      </w:tr>
      <w:tr w:rsidR="00BB3C0A" w14:paraId="76C2307A" w14:textId="77777777" w:rsidTr="00BB3C0A">
        <w:tc>
          <w:tcPr>
            <w:tcW w:w="3823" w:type="dxa"/>
          </w:tcPr>
          <w:p w14:paraId="67F1ABB2" w14:textId="77777777" w:rsidR="00BB3C0A" w:rsidRDefault="00BB3C0A" w:rsidP="00BB3C0A">
            <w:r>
              <w:t>Adresa:</w:t>
            </w:r>
          </w:p>
        </w:tc>
        <w:tc>
          <w:tcPr>
            <w:tcW w:w="5239" w:type="dxa"/>
          </w:tcPr>
          <w:p w14:paraId="3D54BC22" w14:textId="77777777" w:rsidR="00BB3C0A" w:rsidRDefault="00A73207" w:rsidP="00BB3C0A">
            <w:r>
              <w:rPr>
                <w:rFonts w:cs="Tahoma"/>
                <w:szCs w:val="20"/>
              </w:rPr>
              <w:t>Frankopanska 35</w:t>
            </w:r>
            <w:r w:rsidR="00BB3C0A">
              <w:rPr>
                <w:rFonts w:cs="Tahoma"/>
                <w:szCs w:val="20"/>
              </w:rPr>
              <w:t>, 53260 Brinje</w:t>
            </w:r>
          </w:p>
        </w:tc>
      </w:tr>
      <w:tr w:rsidR="00BB3C0A" w14:paraId="1B674553" w14:textId="77777777" w:rsidTr="00BB3C0A">
        <w:tc>
          <w:tcPr>
            <w:tcW w:w="3823" w:type="dxa"/>
          </w:tcPr>
          <w:p w14:paraId="12CAA724" w14:textId="77777777" w:rsidR="00BB3C0A" w:rsidRPr="00267C8B" w:rsidRDefault="00BB3C0A" w:rsidP="00BB3C0A">
            <w:r w:rsidRPr="00267C8B">
              <w:t>Broj telefona:</w:t>
            </w:r>
          </w:p>
        </w:tc>
        <w:tc>
          <w:tcPr>
            <w:tcW w:w="5239" w:type="dxa"/>
          </w:tcPr>
          <w:p w14:paraId="037ADC6F" w14:textId="77777777" w:rsidR="00BB3C0A" w:rsidRPr="00D868BE" w:rsidRDefault="00BB3C0A" w:rsidP="00BB3C0A">
            <w:r w:rsidRPr="00D868BE">
              <w:t xml:space="preserve">+385 (0) </w:t>
            </w:r>
            <w:r w:rsidRPr="00D868BE">
              <w:rPr>
                <w:rFonts w:cs="Tahoma"/>
                <w:szCs w:val="20"/>
              </w:rPr>
              <w:t>53 701 270</w:t>
            </w:r>
          </w:p>
        </w:tc>
      </w:tr>
      <w:tr w:rsidR="00BB3C0A" w14:paraId="7D936621" w14:textId="77777777" w:rsidTr="00BB3C0A">
        <w:tc>
          <w:tcPr>
            <w:tcW w:w="3823" w:type="dxa"/>
          </w:tcPr>
          <w:p w14:paraId="63DB4110" w14:textId="77777777" w:rsidR="00BB3C0A" w:rsidRPr="00267C8B" w:rsidRDefault="00BB3C0A" w:rsidP="00BB3C0A">
            <w:r w:rsidRPr="000A51C9">
              <w:t>Broj faxa:</w:t>
            </w:r>
          </w:p>
        </w:tc>
        <w:tc>
          <w:tcPr>
            <w:tcW w:w="5239" w:type="dxa"/>
          </w:tcPr>
          <w:p w14:paraId="6D5C00B1" w14:textId="77777777" w:rsidR="00BB3C0A" w:rsidRPr="00D868BE" w:rsidRDefault="00BB3C0A" w:rsidP="00BB3C0A">
            <w:r w:rsidRPr="00D868BE">
              <w:t xml:space="preserve">+385 (0) </w:t>
            </w:r>
            <w:r w:rsidRPr="00D868BE">
              <w:rPr>
                <w:rFonts w:cs="Tahoma"/>
                <w:szCs w:val="20"/>
              </w:rPr>
              <w:t>53 701 210</w:t>
            </w:r>
          </w:p>
        </w:tc>
      </w:tr>
      <w:tr w:rsidR="00BB3C0A" w14:paraId="50F89649" w14:textId="77777777" w:rsidTr="00BB3C0A">
        <w:tc>
          <w:tcPr>
            <w:tcW w:w="3823" w:type="dxa"/>
          </w:tcPr>
          <w:p w14:paraId="1AC20C7B" w14:textId="77777777" w:rsidR="00BB3C0A" w:rsidRPr="00F7703A" w:rsidRDefault="00BB3C0A" w:rsidP="00BB3C0A">
            <w:pPr>
              <w:rPr>
                <w:highlight w:val="red"/>
              </w:rPr>
            </w:pPr>
            <w:r w:rsidRPr="00267C8B">
              <w:lastRenderedPageBreak/>
              <w:t>Adresa elektroničke pošte:</w:t>
            </w:r>
          </w:p>
        </w:tc>
        <w:tc>
          <w:tcPr>
            <w:tcW w:w="5239" w:type="dxa"/>
          </w:tcPr>
          <w:p w14:paraId="21659457" w14:textId="77777777" w:rsidR="00BB3C0A" w:rsidRPr="00567DA6" w:rsidRDefault="00BB3C0A" w:rsidP="00BB3C0A">
            <w:pPr>
              <w:rPr>
                <w:highlight w:val="yellow"/>
              </w:rPr>
            </w:pPr>
            <w:hyperlink r:id="rId13" w:history="1">
              <w:r w:rsidRPr="00957F3E">
                <w:rPr>
                  <w:rStyle w:val="Hiperveza"/>
                </w:rPr>
                <w:t>ivica.perkovic@brinje.hr</w:t>
              </w:r>
            </w:hyperlink>
          </w:p>
        </w:tc>
      </w:tr>
    </w:tbl>
    <w:p w14:paraId="6BAA4FB3" w14:textId="77777777" w:rsidR="00BB3C0A" w:rsidRDefault="00BB3C0A" w:rsidP="00BB3C0A">
      <w:pPr>
        <w:rPr>
          <w:rFonts w:cs="Tahoma"/>
          <w:szCs w:val="20"/>
        </w:rPr>
      </w:pPr>
      <w:r w:rsidRPr="0037610E">
        <w:rPr>
          <w:rFonts w:cs="Tahoma"/>
          <w:szCs w:val="20"/>
        </w:rPr>
        <w:t xml:space="preserve">Komunikacija i svaka druga razmjena informacija između Naručitelja i gospodarskih subjekata </w:t>
      </w:r>
      <w:r>
        <w:rPr>
          <w:rFonts w:cs="Tahoma"/>
          <w:szCs w:val="20"/>
        </w:rPr>
        <w:t xml:space="preserve">odvija se elektroničkim sredstvima komunikacije isključivo u pisanom obliku, na hrvatskom jeziku. </w:t>
      </w:r>
    </w:p>
    <w:p w14:paraId="7FC0766B" w14:textId="77777777" w:rsidR="00BB3C0A" w:rsidRDefault="00BB3C0A" w:rsidP="00BB3C0A">
      <w:pPr>
        <w:rPr>
          <w:rFonts w:cs="Tahoma"/>
          <w:szCs w:val="20"/>
        </w:rPr>
      </w:pPr>
      <w:r w:rsidRPr="008A416F">
        <w:rPr>
          <w:rFonts w:cs="Tahoma"/>
          <w:szCs w:val="20"/>
        </w:rPr>
        <w:t>Gospodarski subjekt može z</w:t>
      </w:r>
      <w:r>
        <w:rPr>
          <w:rFonts w:cs="Tahoma"/>
          <w:szCs w:val="20"/>
        </w:rPr>
        <w:t xml:space="preserve">ahtijevati dodatne informacije ili </w:t>
      </w:r>
      <w:r w:rsidRPr="008A416F">
        <w:rPr>
          <w:rFonts w:cs="Tahoma"/>
          <w:szCs w:val="20"/>
        </w:rPr>
        <w:t xml:space="preserve">objašnjenja u vezi s </w:t>
      </w:r>
      <w:r>
        <w:rPr>
          <w:rFonts w:cs="Tahoma"/>
          <w:szCs w:val="20"/>
        </w:rPr>
        <w:t>pozivom na dostavu ponuda</w:t>
      </w:r>
      <w:r w:rsidRPr="008A416F">
        <w:rPr>
          <w:rFonts w:cs="Tahoma"/>
          <w:szCs w:val="20"/>
        </w:rPr>
        <w:t xml:space="preserve"> tijekom roka za dostavu ponuda.</w:t>
      </w:r>
      <w:r>
        <w:rPr>
          <w:rFonts w:cs="Tahoma"/>
          <w:szCs w:val="20"/>
        </w:rPr>
        <w:t xml:space="preserve"> </w:t>
      </w:r>
      <w:r w:rsidRPr="00A35B42">
        <w:rPr>
          <w:rFonts w:cs="Tahoma"/>
          <w:szCs w:val="20"/>
        </w:rPr>
        <w:t>Naručitelj se obvezuje odgovoriti na zahtjeve za pojašnjenjem i dodatnim informacijama vezane uz Poziv za dostavu isključivo na zahtjeve dostavljene elektroničkom poštom.</w:t>
      </w:r>
    </w:p>
    <w:p w14:paraId="158BD265" w14:textId="77777777" w:rsidR="00BB3C0A" w:rsidRDefault="00BB3C0A" w:rsidP="00BB3C0A">
      <w:pPr>
        <w:pStyle w:val="Naslov2"/>
      </w:pPr>
      <w:bookmarkStart w:id="4" w:name="_Toc188611741"/>
      <w:r>
        <w:t>Podaci o gospodarskim subjektima s kojima je naručitelj u sukobu interesa</w:t>
      </w:r>
      <w:bookmarkEnd w:id="4"/>
    </w:p>
    <w:p w14:paraId="411F8E1F" w14:textId="3EDA79AD" w:rsidR="00F333C7" w:rsidRPr="00F333C7" w:rsidRDefault="00F333C7" w:rsidP="00F333C7">
      <w:pPr>
        <w:pStyle w:val="Tijeloteksta"/>
        <w:rPr>
          <w:rFonts w:ascii="Tahoma" w:hAnsi="Tahoma" w:cs="Tahoma"/>
          <w:w w:val="95"/>
          <w:sz w:val="20"/>
          <w:szCs w:val="20"/>
        </w:rPr>
      </w:pPr>
      <w:r w:rsidRPr="00F333C7">
        <w:rPr>
          <w:rFonts w:ascii="Tahoma" w:hAnsi="Tahoma" w:cs="Tahoma"/>
          <w:w w:val="95"/>
          <w:sz w:val="20"/>
          <w:szCs w:val="20"/>
        </w:rPr>
        <w:t>Općina Brinje je u sukobu interesa, u smislu odredbe članka 76. stavak 1. te članka 77. ZJN 2016 sa sljedećim gospodarskim subjektima:</w:t>
      </w:r>
    </w:p>
    <w:p w14:paraId="729C1B78" w14:textId="77777777" w:rsidR="00F333C7" w:rsidRPr="00F333C7" w:rsidRDefault="00F333C7" w:rsidP="00F333C7">
      <w:pPr>
        <w:pStyle w:val="Naslov1"/>
        <w:numPr>
          <w:ilvl w:val="0"/>
          <w:numId w:val="52"/>
        </w:numPr>
        <w:spacing w:before="0" w:after="0" w:line="240" w:lineRule="auto"/>
        <w:rPr>
          <w:rFonts w:cs="Tahoma"/>
          <w:w w:val="95"/>
          <w:szCs w:val="20"/>
        </w:rPr>
      </w:pPr>
      <w:bookmarkStart w:id="5" w:name="_Toc188611742"/>
      <w:r w:rsidRPr="00F333C7">
        <w:rPr>
          <w:rFonts w:cs="Tahoma"/>
          <w:w w:val="95"/>
          <w:szCs w:val="20"/>
        </w:rPr>
        <w:t>OPG ANA FUMIĆ, nositeljica Ana Fumić, Draženovići 36, 53260 Brinje, OIB: 66720215917, MIBPG: 10619,</w:t>
      </w:r>
      <w:bookmarkEnd w:id="5"/>
    </w:p>
    <w:p w14:paraId="69D6AD1F" w14:textId="77777777" w:rsidR="00F333C7" w:rsidRPr="00F333C7" w:rsidRDefault="00F333C7" w:rsidP="00F333C7">
      <w:pPr>
        <w:pStyle w:val="Naslov1"/>
        <w:numPr>
          <w:ilvl w:val="0"/>
          <w:numId w:val="52"/>
        </w:numPr>
        <w:spacing w:before="0" w:after="0" w:line="240" w:lineRule="auto"/>
        <w:rPr>
          <w:rFonts w:cs="Tahoma"/>
          <w:w w:val="95"/>
          <w:szCs w:val="20"/>
        </w:rPr>
      </w:pPr>
      <w:bookmarkStart w:id="6" w:name="_Toc188611743"/>
      <w:r w:rsidRPr="00F333C7">
        <w:rPr>
          <w:rFonts w:cs="Tahoma"/>
          <w:w w:val="95"/>
          <w:szCs w:val="20"/>
        </w:rPr>
        <w:t>OPG FUMA, nositelj Hrvoje Fumić, Draženovići 36, 53260 Brinje, OIB: 56522492381, MIBPG: 283038.</w:t>
      </w:r>
      <w:bookmarkEnd w:id="6"/>
    </w:p>
    <w:p w14:paraId="6BBC7911" w14:textId="77777777" w:rsidR="00F333C7" w:rsidRPr="00F333C7" w:rsidRDefault="00F333C7" w:rsidP="00F333C7">
      <w:pPr>
        <w:spacing w:before="0" w:after="0" w:line="240" w:lineRule="auto"/>
        <w:rPr>
          <w:rFonts w:eastAsia="Times New Roman" w:cs="Tahoma"/>
          <w:color w:val="222222"/>
          <w:szCs w:val="20"/>
          <w:lang w:eastAsia="hr-HR"/>
        </w:rPr>
      </w:pPr>
      <w:r w:rsidRPr="00F333C7">
        <w:rPr>
          <w:rFonts w:eastAsia="Times New Roman" w:cs="Tahoma"/>
          <w:color w:val="222222"/>
          <w:szCs w:val="20"/>
          <w:lang w:eastAsia="hr-HR"/>
        </w:rPr>
        <w:t> </w:t>
      </w:r>
    </w:p>
    <w:p w14:paraId="6C8BB7D6" w14:textId="77777777" w:rsidR="00BB3C0A" w:rsidRDefault="00BB3C0A" w:rsidP="00BB3C0A">
      <w:pPr>
        <w:pStyle w:val="Naslov2"/>
      </w:pPr>
      <w:bookmarkStart w:id="7" w:name="_Toc188611744"/>
      <w:r>
        <w:t>Početak postupka jednostavne nabave</w:t>
      </w:r>
      <w:bookmarkEnd w:id="7"/>
    </w:p>
    <w:p w14:paraId="471888E6" w14:textId="77777777" w:rsidR="00BB3C0A" w:rsidRPr="0088409E" w:rsidRDefault="00BB3C0A" w:rsidP="00BB3C0A">
      <w:pPr>
        <w:rPr>
          <w:color w:val="FF0000"/>
        </w:rPr>
      </w:pPr>
      <w:r w:rsidRPr="007245C9">
        <w:t xml:space="preserve">Danom početka postupka </w:t>
      </w:r>
      <w:r>
        <w:t>jednostavne nabave smatra se dan slanja Poziva na dostavu ponuda.</w:t>
      </w:r>
    </w:p>
    <w:p w14:paraId="1348B8A6" w14:textId="77777777" w:rsidR="00BB3C0A" w:rsidRDefault="00BB3C0A" w:rsidP="00BB3C0A">
      <w:pPr>
        <w:pStyle w:val="Naslov2"/>
      </w:pPr>
      <w:bookmarkStart w:id="8" w:name="_Toc188611745"/>
      <w:r>
        <w:t>Vrsta postupka nabave</w:t>
      </w:r>
      <w:bookmarkEnd w:id="8"/>
    </w:p>
    <w:p w14:paraId="67E06AA8" w14:textId="77777777" w:rsidR="00BB3C0A" w:rsidRDefault="00BB3C0A" w:rsidP="00BB3C0A">
      <w:r>
        <w:t>Postupak jednostavne nabave radova.</w:t>
      </w:r>
    </w:p>
    <w:p w14:paraId="27688B45" w14:textId="77777777" w:rsidR="00BB3C0A" w:rsidRDefault="00BB3C0A" w:rsidP="00BB3C0A">
      <w:pPr>
        <w:pStyle w:val="Naslov2"/>
      </w:pPr>
      <w:bookmarkStart w:id="9" w:name="_Toc188611746"/>
      <w:r>
        <w:t>Jezik postupka</w:t>
      </w:r>
      <w:bookmarkEnd w:id="9"/>
    </w:p>
    <w:p w14:paraId="70B3A08B" w14:textId="77777777" w:rsidR="00BB3C0A" w:rsidRDefault="00BB3C0A" w:rsidP="00BB3C0A">
      <w:r>
        <w:t>Hrvatski</w:t>
      </w:r>
      <w:r w:rsidRPr="00BB5DB1">
        <w:t xml:space="preserve"> jezik</w:t>
      </w:r>
      <w:r>
        <w:t>, latinično pismo</w:t>
      </w:r>
    </w:p>
    <w:p w14:paraId="3622E377" w14:textId="77777777" w:rsidR="00BB3C0A" w:rsidRDefault="00BB3C0A" w:rsidP="00BB3C0A">
      <w:pPr>
        <w:pStyle w:val="Naslov2"/>
      </w:pPr>
      <w:bookmarkStart w:id="10" w:name="_Toc188611747"/>
      <w:r>
        <w:t>Procijenjena vrijednost nabave</w:t>
      </w:r>
      <w:bookmarkEnd w:id="10"/>
    </w:p>
    <w:p w14:paraId="737D2684" w14:textId="33B2596E" w:rsidR="00BB3C0A" w:rsidRDefault="00BB3C0A" w:rsidP="00BB3C0A">
      <w:pPr>
        <w:rPr>
          <w:rFonts w:cs="Tahoma"/>
          <w:szCs w:val="20"/>
        </w:rPr>
      </w:pPr>
      <w:r w:rsidRPr="00117E17">
        <w:rPr>
          <w:rFonts w:cs="Tahoma"/>
          <w:szCs w:val="20"/>
        </w:rPr>
        <w:t>Procijenjena vrijednost nabave iznosi</w:t>
      </w:r>
      <w:r>
        <w:rPr>
          <w:rFonts w:cs="Tahoma"/>
          <w:szCs w:val="20"/>
        </w:rPr>
        <w:t xml:space="preserve"> </w:t>
      </w:r>
      <w:r w:rsidR="000B549A">
        <w:rPr>
          <w:rFonts w:cs="Tahoma"/>
          <w:b/>
          <w:szCs w:val="20"/>
        </w:rPr>
        <w:t>6</w:t>
      </w:r>
      <w:r w:rsidR="00670569">
        <w:rPr>
          <w:rFonts w:cs="Tahoma"/>
          <w:b/>
          <w:szCs w:val="20"/>
        </w:rPr>
        <w:t>5</w:t>
      </w:r>
      <w:r w:rsidR="00515AF7">
        <w:rPr>
          <w:rFonts w:cs="Tahoma"/>
          <w:b/>
          <w:szCs w:val="20"/>
        </w:rPr>
        <w:t>.000,00</w:t>
      </w:r>
      <w:r w:rsidR="00A73207">
        <w:rPr>
          <w:rFonts w:cs="Tahoma"/>
          <w:b/>
          <w:szCs w:val="20"/>
        </w:rPr>
        <w:t xml:space="preserve"> eura</w:t>
      </w:r>
      <w:r w:rsidRPr="00117E17">
        <w:rPr>
          <w:rFonts w:cs="Tahoma"/>
          <w:b/>
          <w:szCs w:val="20"/>
        </w:rPr>
        <w:t xml:space="preserve"> </w:t>
      </w:r>
      <w:r w:rsidRPr="00C96C1C">
        <w:rPr>
          <w:rFonts w:cs="Tahoma"/>
          <w:b/>
          <w:szCs w:val="20"/>
        </w:rPr>
        <w:t>bez PDV-a.</w:t>
      </w:r>
    </w:p>
    <w:p w14:paraId="233B9170" w14:textId="77777777" w:rsidR="00BB3C0A" w:rsidRPr="0037610E" w:rsidRDefault="00BB3C0A" w:rsidP="00BB3C0A">
      <w:pPr>
        <w:rPr>
          <w:rFonts w:cs="Tahoma"/>
          <w:szCs w:val="20"/>
        </w:rPr>
      </w:pPr>
    </w:p>
    <w:p w14:paraId="3F47365A" w14:textId="77777777" w:rsidR="00BB3C0A" w:rsidRDefault="00BB3C0A" w:rsidP="00BB3C0A">
      <w:r>
        <w:br w:type="page"/>
      </w:r>
    </w:p>
    <w:p w14:paraId="29FCEB2C" w14:textId="77777777" w:rsidR="00BB3C0A" w:rsidRDefault="00BB3C0A" w:rsidP="00BB3C0A">
      <w:pPr>
        <w:pStyle w:val="Naslov1"/>
      </w:pPr>
      <w:bookmarkStart w:id="11" w:name="_Toc188611748"/>
      <w:r>
        <w:rPr>
          <w:caps w:val="0"/>
        </w:rPr>
        <w:lastRenderedPageBreak/>
        <w:t>PODACI O PREDMETU NABAVE</w:t>
      </w:r>
      <w:bookmarkEnd w:id="11"/>
    </w:p>
    <w:p w14:paraId="66D6AD9B" w14:textId="77777777" w:rsidR="00BB3C0A" w:rsidRDefault="00BB3C0A" w:rsidP="00BB3C0A">
      <w:pPr>
        <w:pStyle w:val="Naslov2"/>
      </w:pPr>
      <w:bookmarkStart w:id="12" w:name="_Toc188611749"/>
      <w:r>
        <w:t xml:space="preserve">Opis </w:t>
      </w:r>
      <w:r w:rsidRPr="00EB729E">
        <w:t>predmeta</w:t>
      </w:r>
      <w:r>
        <w:t xml:space="preserve"> nabave</w:t>
      </w:r>
      <w:bookmarkEnd w:id="12"/>
    </w:p>
    <w:p w14:paraId="54CEFD1B" w14:textId="74445279" w:rsidR="00BB3C0A" w:rsidRDefault="00A73207" w:rsidP="00BB3C0A">
      <w:r w:rsidRPr="00B4228C">
        <w:t xml:space="preserve">Predmet nabave je </w:t>
      </w:r>
      <w:r w:rsidRPr="00B4228C">
        <w:rPr>
          <w:bCs/>
          <w:color w:val="000000"/>
          <w:szCs w:val="20"/>
        </w:rPr>
        <w:t>modernizacija</w:t>
      </w:r>
      <w:r w:rsidRPr="00B4228C">
        <w:rPr>
          <w:szCs w:val="20"/>
        </w:rPr>
        <w:t xml:space="preserve"> nerazvrst</w:t>
      </w:r>
      <w:r w:rsidR="00560805">
        <w:rPr>
          <w:szCs w:val="20"/>
        </w:rPr>
        <w:t>an</w:t>
      </w:r>
      <w:r w:rsidR="00515AF7">
        <w:rPr>
          <w:szCs w:val="20"/>
        </w:rPr>
        <w:t>ih</w:t>
      </w:r>
      <w:r w:rsidRPr="00B4228C">
        <w:rPr>
          <w:szCs w:val="20"/>
        </w:rPr>
        <w:t xml:space="preserve"> cest</w:t>
      </w:r>
      <w:r w:rsidR="00515AF7">
        <w:rPr>
          <w:szCs w:val="20"/>
        </w:rPr>
        <w:t>a</w:t>
      </w:r>
      <w:r w:rsidRPr="00B4228C">
        <w:rPr>
          <w:color w:val="000000"/>
          <w:szCs w:val="20"/>
        </w:rPr>
        <w:t xml:space="preserve"> </w:t>
      </w:r>
      <w:r w:rsidR="0067407A">
        <w:rPr>
          <w:color w:val="000000"/>
          <w:szCs w:val="20"/>
        </w:rPr>
        <w:t>Drenovac – Fumići</w:t>
      </w:r>
      <w:r w:rsidR="00D274AF">
        <w:rPr>
          <w:color w:val="000000"/>
          <w:szCs w:val="20"/>
        </w:rPr>
        <w:t xml:space="preserve"> na području Općine Brinje</w:t>
      </w:r>
      <w:r w:rsidR="0067407A">
        <w:rPr>
          <w:color w:val="000000"/>
          <w:szCs w:val="20"/>
        </w:rPr>
        <w:t xml:space="preserve"> (cesta Drenovac – faza II, cesta Drenovac – Fumići)</w:t>
      </w:r>
      <w:r w:rsidRPr="00B4228C">
        <w:t>, a sve sukladno Troškovniku koji je dio ovog Poziva na dostavu ponuda</w:t>
      </w:r>
      <w:r w:rsidR="00BB3C0A">
        <w:t>.</w:t>
      </w:r>
    </w:p>
    <w:p w14:paraId="23D0E0EF" w14:textId="77777777" w:rsidR="00BB3C0A" w:rsidRDefault="00BB3C0A" w:rsidP="00BB3C0A">
      <w:r w:rsidRPr="00743B97">
        <w:t xml:space="preserve">Ponuditelj </w:t>
      </w:r>
      <w:r>
        <w:t>je dužan</w:t>
      </w:r>
      <w:r w:rsidRPr="00743B97">
        <w:t xml:space="preserve"> </w:t>
      </w:r>
      <w:r>
        <w:t>izvoditi radove prema nalogu naručitelja.</w:t>
      </w:r>
      <w:r w:rsidRPr="00743B97">
        <w:t xml:space="preserve"> </w:t>
      </w:r>
    </w:p>
    <w:p w14:paraId="1F51E86C" w14:textId="77777777" w:rsidR="00BB3C0A" w:rsidRDefault="00BB3C0A" w:rsidP="00BB3C0A">
      <w:pPr>
        <w:pStyle w:val="Naslov2"/>
      </w:pPr>
      <w:bookmarkStart w:id="13" w:name="_Toc188611750"/>
      <w:r>
        <w:t>Troškovnik</w:t>
      </w:r>
      <w:bookmarkEnd w:id="13"/>
    </w:p>
    <w:p w14:paraId="244E4889" w14:textId="77777777" w:rsidR="00BB3C0A" w:rsidRDefault="00BB3C0A" w:rsidP="00BB3C0A">
      <w:pPr>
        <w:rPr>
          <w:rFonts w:cs="Times New Roman"/>
        </w:rPr>
      </w:pPr>
      <w:r w:rsidRPr="00EC0F3F">
        <w:rPr>
          <w:rFonts w:cs="Times New Roman"/>
        </w:rPr>
        <w:t>Troškovnik je prilog</w:t>
      </w:r>
      <w:r>
        <w:rPr>
          <w:rFonts w:cs="Times New Roman"/>
        </w:rPr>
        <w:t xml:space="preserve"> ovom Pozivu na dostavu ponuda</w:t>
      </w:r>
      <w:r w:rsidRPr="00EC0F3F">
        <w:rPr>
          <w:rFonts w:cs="Times New Roman"/>
        </w:rPr>
        <w:t xml:space="preserve">. </w:t>
      </w:r>
      <w:r w:rsidRPr="00876929">
        <w:rPr>
          <w:rFonts w:cs="Times New Roman"/>
        </w:rPr>
        <w:t xml:space="preserve">Troškovnik mora biti popunjen na izvornom predlošku, bez mijenjanja, ispravljanja i prepisivanja izvornog teksta. </w:t>
      </w:r>
    </w:p>
    <w:p w14:paraId="6A416651" w14:textId="77777777" w:rsidR="00BB3C0A" w:rsidRDefault="00BB3C0A" w:rsidP="00BB3C0A">
      <w:pPr>
        <w:rPr>
          <w:rFonts w:cs="Times New Roman"/>
        </w:rPr>
      </w:pPr>
      <w:r w:rsidRPr="00876929">
        <w:rPr>
          <w:rFonts w:cs="Times New Roman"/>
        </w:rPr>
        <w:t>Ponuditelj mora ispuniti cijenama sve stavke troškovnika. Jedinične cijene svake stavke Troškovnika i ukupna cijena moraju biti zaokružena na dvije decimale. Cijena ponude izražava se</w:t>
      </w:r>
      <w:r>
        <w:rPr>
          <w:rFonts w:cs="Times New Roman"/>
        </w:rPr>
        <w:t xml:space="preserve"> u </w:t>
      </w:r>
      <w:r w:rsidR="00A73207">
        <w:rPr>
          <w:rFonts w:cs="Times New Roman"/>
        </w:rPr>
        <w:t>eurima</w:t>
      </w:r>
      <w:r w:rsidRPr="00876929">
        <w:rPr>
          <w:rFonts w:cs="Times New Roman"/>
        </w:rPr>
        <w:t xml:space="preserve"> bez PDV</w:t>
      </w:r>
      <w:r>
        <w:rPr>
          <w:rFonts w:cs="Times New Roman"/>
        </w:rPr>
        <w:t>-a</w:t>
      </w:r>
      <w:r w:rsidRPr="00876929">
        <w:rPr>
          <w:rFonts w:cs="Times New Roman"/>
        </w:rPr>
        <w:t>, a iznos poreza na dodanu vrijednost i ukupna cijena ponude s PDV-om zasebno se iskazuju.</w:t>
      </w:r>
      <w:r>
        <w:rPr>
          <w:rFonts w:cs="Times New Roman"/>
        </w:rPr>
        <w:t xml:space="preserve"> U cijenu ponude bez PDV-a moraju biti uračunati svi troškovi i popusti.  </w:t>
      </w:r>
    </w:p>
    <w:p w14:paraId="69FF1441" w14:textId="77777777" w:rsidR="00BB3C0A" w:rsidRPr="00CF6FFF" w:rsidRDefault="00BB3C0A" w:rsidP="00BB3C0A">
      <w:pPr>
        <w:rPr>
          <w:rFonts w:cs="Times New Roman"/>
          <w:color w:val="FF0000"/>
        </w:rPr>
      </w:pPr>
      <w:r w:rsidRPr="00A82859">
        <w:rPr>
          <w:rFonts w:cs="Times New Roman"/>
        </w:rPr>
        <w:t xml:space="preserve">Ponuditelj je odgovoran za računsku točnost ponude. </w:t>
      </w:r>
    </w:p>
    <w:p w14:paraId="79B8F1DA" w14:textId="77777777" w:rsidR="00BB3C0A" w:rsidRDefault="00BB3C0A" w:rsidP="00BB3C0A">
      <w:pPr>
        <w:rPr>
          <w:rFonts w:cs="Times New Roman"/>
        </w:rPr>
      </w:pPr>
      <w:r w:rsidRPr="00A22F5F">
        <w:rPr>
          <w:rFonts w:cs="Times New Roman"/>
        </w:rPr>
        <w:t>Ugovorna cijena iskazana u troškovniku nepromjenjiva je za cijelo vrijeme trajanja Ugovora.</w:t>
      </w:r>
    </w:p>
    <w:p w14:paraId="47233C25" w14:textId="77777777" w:rsidR="00BB3C0A" w:rsidRDefault="00BB3C0A" w:rsidP="00BB3C0A">
      <w:pPr>
        <w:pStyle w:val="Naslov2"/>
      </w:pPr>
      <w:bookmarkStart w:id="14" w:name="_Toc188611751"/>
      <w:r>
        <w:t>Rok početka i završetka izvršenja ugovora</w:t>
      </w:r>
      <w:bookmarkEnd w:id="14"/>
    </w:p>
    <w:p w14:paraId="2DC72C56" w14:textId="77777777" w:rsidR="00BB3C0A" w:rsidRDefault="009B7912" w:rsidP="00BB3C0A">
      <w:pPr>
        <w:spacing w:line="240" w:lineRule="auto"/>
        <w:rPr>
          <w:rFonts w:cs="Tahoma"/>
          <w:szCs w:val="20"/>
        </w:rPr>
      </w:pPr>
      <w:r>
        <w:rPr>
          <w:rFonts w:cs="Tahoma"/>
          <w:szCs w:val="20"/>
        </w:rPr>
        <w:t xml:space="preserve">Rok izvođenja radova je </w:t>
      </w:r>
      <w:r w:rsidR="008E274A">
        <w:rPr>
          <w:rFonts w:cs="Tahoma"/>
          <w:szCs w:val="20"/>
        </w:rPr>
        <w:t>45</w:t>
      </w:r>
      <w:r>
        <w:rPr>
          <w:rFonts w:cs="Tahoma"/>
          <w:szCs w:val="20"/>
        </w:rPr>
        <w:t xml:space="preserve"> (</w:t>
      </w:r>
      <w:proofErr w:type="spellStart"/>
      <w:r w:rsidR="008E274A">
        <w:rPr>
          <w:rFonts w:cs="Tahoma"/>
          <w:szCs w:val="20"/>
        </w:rPr>
        <w:t>četrdesetpet</w:t>
      </w:r>
      <w:proofErr w:type="spellEnd"/>
      <w:r w:rsidR="00BB3C0A">
        <w:rPr>
          <w:rFonts w:cs="Tahoma"/>
          <w:szCs w:val="20"/>
        </w:rPr>
        <w:t>) dana od dana sklapanja ugovora.</w:t>
      </w:r>
    </w:p>
    <w:p w14:paraId="4CFCB15D" w14:textId="77777777" w:rsidR="00BB3C0A" w:rsidRPr="00A82859" w:rsidRDefault="00BB3C0A" w:rsidP="00BB3C0A">
      <w:pPr>
        <w:rPr>
          <w:rFonts w:cs="Tahoma"/>
          <w:szCs w:val="20"/>
        </w:rPr>
      </w:pPr>
      <w:r>
        <w:br w:type="page"/>
      </w:r>
    </w:p>
    <w:p w14:paraId="152D19A0" w14:textId="77777777" w:rsidR="00BB3C0A" w:rsidRDefault="00BB3C0A" w:rsidP="00BB3C0A">
      <w:pPr>
        <w:pStyle w:val="Naslov1"/>
      </w:pPr>
      <w:bookmarkStart w:id="15" w:name="_Toc188611752"/>
      <w:r>
        <w:rPr>
          <w:caps w:val="0"/>
        </w:rPr>
        <w:lastRenderedPageBreak/>
        <w:t>OSNOVE ZA ISKLJUČENJE GOSPODARSKOG SUBJEKTA</w:t>
      </w:r>
      <w:bookmarkEnd w:id="15"/>
    </w:p>
    <w:p w14:paraId="7E3CC49F" w14:textId="77777777" w:rsidR="00BB3C0A" w:rsidRDefault="00BB3C0A" w:rsidP="00BB3C0A">
      <w:pPr>
        <w:pStyle w:val="Naslov2"/>
      </w:pPr>
      <w:bookmarkStart w:id="16" w:name="_Toc188611753"/>
      <w:r>
        <w:t>Obvezne osnove za isključenje gospodarskog subjekta</w:t>
      </w:r>
      <w:bookmarkEnd w:id="16"/>
    </w:p>
    <w:p w14:paraId="7C4FFC1F" w14:textId="77777777" w:rsidR="00BB3C0A" w:rsidRPr="001053DD" w:rsidRDefault="00BB3C0A" w:rsidP="00BB3C0A">
      <w:r w:rsidRPr="001053DD">
        <w:t>Naručitelj će isključiti ponuditelja iz postupka j</w:t>
      </w:r>
      <w:r>
        <w:t xml:space="preserve">ednostavne </w:t>
      </w:r>
      <w:r w:rsidRPr="001053DD">
        <w:t>nabave ako utvrdi da je:</w:t>
      </w:r>
    </w:p>
    <w:p w14:paraId="238834EA" w14:textId="77777777" w:rsidR="00BB3C0A" w:rsidRDefault="00BB3C0A" w:rsidP="00BB3C0A">
      <w:pPr>
        <w:pStyle w:val="Naslov3"/>
      </w:pPr>
      <w:r w:rsidRPr="00EB5E1D">
        <w:t>gospodarski subj</w:t>
      </w:r>
      <w:r>
        <w:t xml:space="preserve">ekt koji ima poslovni </w:t>
      </w:r>
      <w:proofErr w:type="spellStart"/>
      <w:r>
        <w:t>nastan</w:t>
      </w:r>
      <w:proofErr w:type="spellEnd"/>
      <w:r>
        <w:t xml:space="preserve"> u Republici H</w:t>
      </w:r>
      <w:r w:rsidRPr="00EB5E1D">
        <w:t xml:space="preserve">rvatskoj ili osoba koja je član upravnog, upravljačkog ili nadzornog tijela ili ima ovlasti zastupanja, donošenja odluka ili nadzora gospodarskog </w:t>
      </w:r>
      <w:r>
        <w:t>subjekta i koja je državljanin Republike H</w:t>
      </w:r>
      <w:r w:rsidRPr="00EB5E1D">
        <w:t xml:space="preserve">rvatske, pravomoćnom presudom osuđena za: </w:t>
      </w:r>
    </w:p>
    <w:p w14:paraId="3B62AE07"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 xml:space="preserve">sudjelovanje u zločinačkoj organizaciji, na temelju </w:t>
      </w:r>
    </w:p>
    <w:p w14:paraId="53BB2526"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328. (zločinačko udruženje) i članka 329. (počinjenje kaznenog djela u sastavu zločinačkog udruženja (Kaznenog zakona)</w:t>
      </w:r>
    </w:p>
    <w:p w14:paraId="4D8CFE24" w14:textId="77777777" w:rsidR="00BB3C0A"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333. (udruživanje za počinjenje kaznenih djela), iz Kaznenog zakona (Narodne novine, br. 110/97, 27/98, 50/00, 129/00, 51/01, 111/03, 190/03, 105/04, 84/05, 71/06,  110/07, 152/08, 57/11, 77/11 i 143/12)</w:t>
      </w:r>
    </w:p>
    <w:p w14:paraId="34FE9507"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korupciju, na temelju</w:t>
      </w:r>
    </w:p>
    <w:p w14:paraId="25A8013D"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w:t>
      </w:r>
      <w:r>
        <w:rPr>
          <w:rFonts w:eastAsia="Times New Roman"/>
        </w:rPr>
        <w:t xml:space="preserve"> </w:t>
      </w:r>
      <w:r w:rsidRPr="0045240D">
        <w:rPr>
          <w:rFonts w:eastAsia="Times New Roman"/>
        </w:rPr>
        <w:t>zakona</w:t>
      </w:r>
    </w:p>
    <w:p w14:paraId="394456E1" w14:textId="77777777" w:rsidR="00BB3C0A" w:rsidRPr="0045240D" w:rsidRDefault="00BB3C0A" w:rsidP="00BB3C0A">
      <w:pPr>
        <w:widowControl w:val="0"/>
        <w:numPr>
          <w:ilvl w:val="0"/>
          <w:numId w:val="4"/>
        </w:numPr>
        <w:tabs>
          <w:tab w:val="left" w:pos="304"/>
        </w:tabs>
        <w:spacing w:before="40" w:after="0" w:line="240" w:lineRule="auto"/>
        <w:ind w:left="119" w:right="113" w:hanging="142"/>
        <w:rPr>
          <w:rFonts w:eastAsia="Times New Roman"/>
        </w:rPr>
      </w:pPr>
      <w:r w:rsidRPr="0045240D">
        <w:rPr>
          <w:rFonts w:eastAsia="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i143/12)</w:t>
      </w:r>
    </w:p>
    <w:p w14:paraId="0DC5C7CA"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prijevaru, na temelju</w:t>
      </w:r>
    </w:p>
    <w:p w14:paraId="778E3FE2" w14:textId="77777777" w:rsidR="00BB3C0A" w:rsidRPr="0045240D" w:rsidRDefault="00BB3C0A" w:rsidP="00BB3C0A">
      <w:pPr>
        <w:widowControl w:val="0"/>
        <w:numPr>
          <w:ilvl w:val="0"/>
          <w:numId w:val="4"/>
        </w:numPr>
        <w:tabs>
          <w:tab w:val="left" w:pos="299"/>
        </w:tabs>
        <w:spacing w:after="0" w:line="240" w:lineRule="auto"/>
        <w:ind w:right="117"/>
        <w:rPr>
          <w:rFonts w:eastAsia="Times New Roman"/>
        </w:rPr>
      </w:pPr>
      <w:r w:rsidRPr="0045240D">
        <w:rPr>
          <w:rFonts w:eastAsia="Times New Roman"/>
        </w:rPr>
        <w:t>članka 236. (prijevara), članka 247. (prijevara u gospodarskom poslovanju), članka 256. (utaja poreza ili carine) i članka 258. (subvencijska prijevara) Kaznenog zakona</w:t>
      </w:r>
    </w:p>
    <w:p w14:paraId="2735C773"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224. (prijevara) i članka 293. (prijevara u gospodarskom poslovanju) i članka 286. (utaja poreza i drugih davanja) iz Kaznenog zakona (Narodne novine, br. 110/97,  27/98, 50/00, 129/00, 51/01, 111/03, 190/03, 105/04, 84/05, 71/06, 110/07, 152/08, 57/11, 77/11 i 143/12)</w:t>
      </w:r>
    </w:p>
    <w:p w14:paraId="5531547A"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terorizam ili kaznena djela povezana s terorističkim aktivnostima, na temelju</w:t>
      </w:r>
    </w:p>
    <w:p w14:paraId="6082B405"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97. (terorizam), članka 99. (javno poticanje na terorizam), članka 100. (novačenje za terorizam), članka 101. (obuka za terorizam) i članka 102. (terorističko udruženje) Kaznenog zakona</w:t>
      </w:r>
    </w:p>
    <w:p w14:paraId="11410CA5" w14:textId="77777777" w:rsidR="00BB3C0A" w:rsidRPr="0045240D" w:rsidRDefault="00BB3C0A" w:rsidP="00BB3C0A">
      <w:pPr>
        <w:widowControl w:val="0"/>
        <w:numPr>
          <w:ilvl w:val="0"/>
          <w:numId w:val="4"/>
        </w:numPr>
        <w:tabs>
          <w:tab w:val="left" w:pos="338"/>
        </w:tabs>
        <w:spacing w:after="0" w:line="240" w:lineRule="auto"/>
        <w:ind w:right="117"/>
        <w:rPr>
          <w:rFonts w:eastAsia="Times New Roman"/>
        </w:rPr>
      </w:pPr>
      <w:r w:rsidRPr="0045240D">
        <w:rPr>
          <w:rFonts w:eastAsia="Times New Roman"/>
        </w:rPr>
        <w:t>članka 169. (terorizam), članka 169.a (javno poticanje na terorizam) i članka 169.b (novačenje i obuka za terorizam) iz Kaznenog zakona (Narodne novine, br. 110/97, 27/98, 50/00, 129/00, 51/01, 111/03, 190/03, 105/04, 84/05, 71/06, 110/07, 152/08, 57/11, 77/11 i 143/12)</w:t>
      </w:r>
    </w:p>
    <w:p w14:paraId="078ECDD7"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pranje novca ili financiranje terorizma, na temelju</w:t>
      </w:r>
    </w:p>
    <w:p w14:paraId="0C7B77EB"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98. (financiranje terorizma) i članka 265. (pranje novca) Kaznenog zakona</w:t>
      </w:r>
    </w:p>
    <w:p w14:paraId="77B4186E" w14:textId="77777777" w:rsidR="00BB3C0A"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pranje novca (članak 279.) iz Kaznenog zakona (Narodne novine, br. 110/97, 27/98, 50/00, 129/00, 51/01, 111/03, 190/03, 105/04, 84/05, 71/06, 110/07, 152/08, 57/11, 77/11 i 143/12),</w:t>
      </w:r>
    </w:p>
    <w:p w14:paraId="531A3EA7"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dječji rad ili druge oblike trgovanja ljudima, na temelju</w:t>
      </w:r>
    </w:p>
    <w:p w14:paraId="30E26EE6"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106. (trgovanje ljudima) Kaznenog zakona</w:t>
      </w:r>
    </w:p>
    <w:p w14:paraId="79C54C69" w14:textId="77777777" w:rsidR="00BB3C0A" w:rsidRDefault="00BB3C0A" w:rsidP="00BB3C0A">
      <w:pPr>
        <w:widowControl w:val="0"/>
        <w:numPr>
          <w:ilvl w:val="0"/>
          <w:numId w:val="4"/>
        </w:numPr>
        <w:tabs>
          <w:tab w:val="left" w:pos="316"/>
        </w:tabs>
        <w:spacing w:before="40" w:after="0" w:line="240" w:lineRule="auto"/>
        <w:ind w:left="119" w:right="119" w:hanging="142"/>
        <w:rPr>
          <w:rFonts w:eastAsia="Times New Roman"/>
        </w:rPr>
      </w:pPr>
      <w:r w:rsidRPr="0045240D">
        <w:rPr>
          <w:rFonts w:eastAsia="Times New Roman"/>
        </w:rPr>
        <w:t xml:space="preserve">članka 175. (trgovanje ljudima i ropstvo) iz Kaznenog zakona (Narodne novine, br. 110/97, 27/98,  50/00,  129/00, 51/01,  111/03,  190/03, 105/04,  84/05,  71/06, 110/07,  152/08, 57/11, 77/11 i </w:t>
      </w:r>
      <w:r w:rsidRPr="0045240D">
        <w:rPr>
          <w:rFonts w:eastAsia="Times New Roman"/>
        </w:rPr>
        <w:lastRenderedPageBreak/>
        <w:t>143/12)</w:t>
      </w:r>
    </w:p>
    <w:p w14:paraId="211156B3" w14:textId="77777777" w:rsidR="00BB3C0A" w:rsidRDefault="00BB3C0A" w:rsidP="00BB3C0A">
      <w:pPr>
        <w:pStyle w:val="Naslov3"/>
        <w:rPr>
          <w:rFonts w:eastAsia="Times New Roman"/>
        </w:rPr>
      </w:pPr>
      <w:r w:rsidRPr="00D30416">
        <w:rPr>
          <w:rFonts w:eastAsia="Times New Roman"/>
        </w:rPr>
        <w:t>gospodarski subje</w:t>
      </w:r>
      <w:r>
        <w:rPr>
          <w:rFonts w:eastAsia="Times New Roman"/>
        </w:rPr>
        <w:t xml:space="preserve">kt koji nema poslovni </w:t>
      </w:r>
      <w:proofErr w:type="spellStart"/>
      <w:r>
        <w:rPr>
          <w:rFonts w:eastAsia="Times New Roman"/>
        </w:rPr>
        <w:t>nastan</w:t>
      </w:r>
      <w:proofErr w:type="spellEnd"/>
      <w:r>
        <w:rPr>
          <w:rFonts w:eastAsia="Times New Roman"/>
        </w:rPr>
        <w:t xml:space="preserve"> u Republici H</w:t>
      </w:r>
      <w:r w:rsidRPr="00D30416">
        <w:rPr>
          <w:rFonts w:eastAsia="Times New Roman"/>
        </w:rPr>
        <w:t xml:space="preserve">rvatskoj ili osoba koja je član upravnog, upravljačkog ili nadzornog tijela ili ima ovlasti zastupanja, donošenja odluka ili nadzora gospodarskog subjekta i koja nije državljanin republike hrvatske pravomoćnom presudom osuđena za kaznena djela iz </w:t>
      </w:r>
      <w:r>
        <w:rPr>
          <w:rFonts w:eastAsia="Times New Roman"/>
        </w:rPr>
        <w:t>poglavlja3.1.1.točke</w:t>
      </w:r>
      <w:r w:rsidRPr="00D30416">
        <w:rPr>
          <w:rFonts w:eastAsia="Times New Roman"/>
        </w:rPr>
        <w:t xml:space="preserve"> a) do f) ov</w:t>
      </w:r>
      <w:r>
        <w:rPr>
          <w:rFonts w:eastAsia="Times New Roman"/>
        </w:rPr>
        <w:t>og poziva na nadmetanje</w:t>
      </w:r>
      <w:r w:rsidRPr="00D30416">
        <w:rPr>
          <w:rFonts w:eastAsia="Times New Roman"/>
        </w:rPr>
        <w:t xml:space="preserve"> za odgovarajuća kaznena djela koja, prema nacionalnim propisima države poslovnog </w:t>
      </w:r>
      <w:proofErr w:type="spellStart"/>
      <w:r w:rsidRPr="00D30416">
        <w:rPr>
          <w:rFonts w:eastAsia="Times New Roman"/>
        </w:rPr>
        <w:t>nastana</w:t>
      </w:r>
      <w:proofErr w:type="spellEnd"/>
      <w:r w:rsidRPr="00D30416">
        <w:rPr>
          <w:rFonts w:eastAsia="Times New Roman"/>
        </w:rPr>
        <w:t xml:space="preserve"> gospodarskog subjekta, odnosno države čiji je osoba državljanin, obuhvaćaju razloge za isključenje iz članka 57. Stavka 1. Toč</w:t>
      </w:r>
      <w:r>
        <w:rPr>
          <w:rFonts w:eastAsia="Times New Roman"/>
        </w:rPr>
        <w:t>aka a) do f) Direktive 2014/24/EU</w:t>
      </w:r>
      <w:r w:rsidRPr="00D30416">
        <w:rPr>
          <w:rFonts w:eastAsia="Times New Roman"/>
        </w:rPr>
        <w:t>.</w:t>
      </w:r>
    </w:p>
    <w:p w14:paraId="3137E2ED" w14:textId="77777777" w:rsidR="00BB3C0A" w:rsidRDefault="00BB3C0A" w:rsidP="00BB3C0A">
      <w:pPr>
        <w:pStyle w:val="Naslov3"/>
      </w:pPr>
      <w:r>
        <w:t>G</w:t>
      </w:r>
      <w:r w:rsidRPr="00D30416">
        <w:t>ospodarski subjekt nije ispunio obveze plaćanja dospjelih poreznih obveza i obveza za mirovinsko i zdravstveno osiguranje:</w:t>
      </w:r>
    </w:p>
    <w:p w14:paraId="48096607" w14:textId="77777777" w:rsidR="00BB3C0A" w:rsidRPr="0045240D" w:rsidRDefault="00BB3C0A" w:rsidP="00BB3C0A">
      <w:pPr>
        <w:pStyle w:val="Odlomakpopisa"/>
        <w:widowControl w:val="0"/>
        <w:numPr>
          <w:ilvl w:val="0"/>
          <w:numId w:val="5"/>
        </w:numPr>
        <w:tabs>
          <w:tab w:val="left" w:pos="567"/>
        </w:tabs>
        <w:spacing w:after="0" w:line="240" w:lineRule="auto"/>
        <w:ind w:left="567" w:right="116" w:hanging="567"/>
        <w:rPr>
          <w:rFonts w:eastAsia="Times New Roman"/>
        </w:rPr>
      </w:pPr>
      <w:r w:rsidRPr="0045240D">
        <w:rPr>
          <w:rFonts w:eastAsia="Times New Roman"/>
        </w:rPr>
        <w:t xml:space="preserve">u Republici Hrvatskoj, ako gospodarski subjekt ima poslovni </w:t>
      </w:r>
      <w:proofErr w:type="spellStart"/>
      <w:r w:rsidRPr="0045240D">
        <w:rPr>
          <w:rFonts w:eastAsia="Times New Roman"/>
        </w:rPr>
        <w:t>nastan</w:t>
      </w:r>
      <w:proofErr w:type="spellEnd"/>
      <w:r w:rsidRPr="0045240D">
        <w:rPr>
          <w:rFonts w:eastAsia="Times New Roman"/>
        </w:rPr>
        <w:t xml:space="preserve"> u Republici Hrvatskoj, ili</w:t>
      </w:r>
    </w:p>
    <w:p w14:paraId="2B9C02C5" w14:textId="77777777" w:rsidR="00BB3C0A" w:rsidRPr="0045240D" w:rsidRDefault="00BB3C0A" w:rsidP="00BB3C0A">
      <w:pPr>
        <w:pStyle w:val="Odlomakpopisa"/>
        <w:widowControl w:val="0"/>
        <w:numPr>
          <w:ilvl w:val="0"/>
          <w:numId w:val="5"/>
        </w:numPr>
        <w:tabs>
          <w:tab w:val="left" w:pos="567"/>
        </w:tabs>
        <w:spacing w:after="0" w:line="240" w:lineRule="auto"/>
        <w:ind w:left="567" w:right="116" w:hanging="567"/>
        <w:rPr>
          <w:rFonts w:eastAsia="Times New Roman"/>
        </w:rPr>
      </w:pPr>
      <w:r w:rsidRPr="0045240D">
        <w:rPr>
          <w:rFonts w:eastAsia="Times New Roman"/>
        </w:rPr>
        <w:t xml:space="preserve">u Republici Hrvatskoj ili u državi poslovnog </w:t>
      </w:r>
      <w:proofErr w:type="spellStart"/>
      <w:r w:rsidRPr="0045240D">
        <w:rPr>
          <w:rFonts w:eastAsia="Times New Roman"/>
        </w:rPr>
        <w:t>nastana</w:t>
      </w:r>
      <w:proofErr w:type="spellEnd"/>
      <w:r w:rsidRPr="0045240D">
        <w:rPr>
          <w:rFonts w:eastAsia="Times New Roman"/>
        </w:rPr>
        <w:t xml:space="preserve"> gospodarskog subjekta, ako gospodarski subjekt nema poslovni </w:t>
      </w:r>
      <w:proofErr w:type="spellStart"/>
      <w:r w:rsidRPr="0045240D">
        <w:rPr>
          <w:rFonts w:eastAsia="Times New Roman"/>
        </w:rPr>
        <w:t>nastan</w:t>
      </w:r>
      <w:proofErr w:type="spellEnd"/>
      <w:r w:rsidRPr="0045240D">
        <w:rPr>
          <w:rFonts w:eastAsia="Times New Roman"/>
        </w:rPr>
        <w:t xml:space="preserve"> u Republici Hrvatskoj.</w:t>
      </w:r>
    </w:p>
    <w:p w14:paraId="1B230C72" w14:textId="77777777" w:rsidR="00BB3C0A" w:rsidRDefault="00BB3C0A" w:rsidP="00BB3C0A">
      <w:pPr>
        <w:widowControl w:val="0"/>
        <w:tabs>
          <w:tab w:val="left" w:pos="268"/>
        </w:tabs>
        <w:spacing w:after="0" w:line="240" w:lineRule="auto"/>
        <w:ind w:right="113"/>
        <w:rPr>
          <w:rFonts w:eastAsia="Times New Roman"/>
        </w:rPr>
      </w:pPr>
      <w:r w:rsidRPr="00641B1B">
        <w:rPr>
          <w:rFonts w:eastAsia="Times New Roman"/>
        </w:rPr>
        <w:t>Iznimno, Naručitelj neće isključiti gospodarskog subjekta iz postupka j</w:t>
      </w:r>
      <w:r>
        <w:rPr>
          <w:rFonts w:eastAsia="Times New Roman"/>
        </w:rPr>
        <w:t>ednostavne</w:t>
      </w:r>
      <w:r w:rsidRPr="00641B1B">
        <w:rPr>
          <w:rFonts w:eastAsia="Times New Roman"/>
        </w:rPr>
        <w:t xml:space="preserve"> nabave ako mu sukladno posebnom propisu plaćanje obveza nije dopušteno, ili mu je odobrena odgoda plaćanja.</w:t>
      </w:r>
    </w:p>
    <w:p w14:paraId="2AA132D4" w14:textId="77777777" w:rsidR="00BB3C0A" w:rsidRDefault="00BB3C0A" w:rsidP="00BB3C0A">
      <w:pPr>
        <w:pStyle w:val="Naslov2"/>
      </w:pPr>
      <w:bookmarkStart w:id="17" w:name="_Toc188611754"/>
      <w:r>
        <w:t>Dokumenti kojima se dokazuje da ne postoje osnove za isključenje</w:t>
      </w:r>
      <w:bookmarkEnd w:id="17"/>
    </w:p>
    <w:p w14:paraId="0527B873" w14:textId="77777777" w:rsidR="00BB3C0A" w:rsidRPr="002968EE" w:rsidRDefault="00BB3C0A" w:rsidP="00BB3C0A">
      <w:pPr>
        <w:numPr>
          <w:ilvl w:val="0"/>
          <w:numId w:val="7"/>
        </w:numPr>
        <w:spacing w:after="160" w:line="259" w:lineRule="auto"/>
        <w:rPr>
          <w:rFonts w:eastAsia="Calibri"/>
        </w:rPr>
      </w:pPr>
      <w:r w:rsidRPr="00D67F49">
        <w:rPr>
          <w:rFonts w:eastAsia="Calibri"/>
        </w:rPr>
        <w:t xml:space="preserve">Kao dostatan dokaz da ne postoje osnove za isključenje iz </w:t>
      </w:r>
      <w:r>
        <w:rPr>
          <w:rFonts w:eastAsia="Calibri"/>
        </w:rPr>
        <w:t>poglavlja 3.1.1. i 3.1.2.</w:t>
      </w:r>
      <w:r w:rsidRPr="00D67F49">
        <w:rPr>
          <w:rFonts w:eastAsia="Calibri"/>
        </w:rPr>
        <w:t xml:space="preserve"> ov</w:t>
      </w:r>
      <w:r>
        <w:rPr>
          <w:rFonts w:eastAsia="Calibri"/>
        </w:rPr>
        <w:t>og Poziva na dostavu ponuda</w:t>
      </w:r>
      <w:r w:rsidRPr="00D67F49">
        <w:rPr>
          <w:rFonts w:eastAsia="Calibri"/>
        </w:rPr>
        <w:t xml:space="preserve">, </w:t>
      </w:r>
      <w:r>
        <w:rPr>
          <w:rFonts w:eastAsia="Calibri"/>
        </w:rPr>
        <w:t>gospodarski subjekt u ponudi dostavlja</w:t>
      </w:r>
      <w:r w:rsidRPr="00D67F49">
        <w:rPr>
          <w:rFonts w:eastAsia="Calibri"/>
        </w:rPr>
        <w:t xml:space="preserve">: </w:t>
      </w:r>
      <w:r w:rsidRPr="00D67F49">
        <w:rPr>
          <w:rFonts w:eastAsia="Calibri"/>
          <w:b/>
        </w:rPr>
        <w:t>izvadak iz kaznene evidencije</w:t>
      </w:r>
      <w:r w:rsidRPr="00D67F49">
        <w:rPr>
          <w:rFonts w:eastAsia="Calibri"/>
        </w:rPr>
        <w:t xml:space="preserve"> ili </w:t>
      </w:r>
      <w:r w:rsidRPr="00D67F49">
        <w:rPr>
          <w:rFonts w:eastAsia="Calibri"/>
          <w:b/>
        </w:rPr>
        <w:t>drugog odgovarajućeg registra</w:t>
      </w:r>
      <w:r w:rsidRPr="00D67F49">
        <w:rPr>
          <w:rFonts w:eastAsia="Calibri"/>
        </w:rPr>
        <w:t xml:space="preserve"> ili, ako to nije moguće, </w:t>
      </w:r>
      <w:r w:rsidRPr="00D67F49">
        <w:rPr>
          <w:rFonts w:eastAsia="Calibri"/>
          <w:b/>
        </w:rPr>
        <w:t xml:space="preserve">jednakovrijedan dokument </w:t>
      </w:r>
      <w:r w:rsidRPr="00D67F49">
        <w:rPr>
          <w:rFonts w:eastAsia="Calibri"/>
        </w:rPr>
        <w:t xml:space="preserve">nadležne sudske ili upravne vlasti </w:t>
      </w:r>
      <w:r w:rsidRPr="00D67F49">
        <w:rPr>
          <w:rFonts w:eastAsia="Calibri"/>
          <w:u w:val="single"/>
        </w:rPr>
        <w:t xml:space="preserve">u državi poslovnog </w:t>
      </w:r>
      <w:proofErr w:type="spellStart"/>
      <w:r w:rsidRPr="00D67F49">
        <w:rPr>
          <w:rFonts w:eastAsia="Calibri"/>
          <w:u w:val="single"/>
        </w:rPr>
        <w:t>nastana</w:t>
      </w:r>
      <w:proofErr w:type="spellEnd"/>
      <w:r w:rsidRPr="00D67F49">
        <w:rPr>
          <w:rFonts w:eastAsia="Calibri"/>
          <w:u w:val="single"/>
        </w:rPr>
        <w:t xml:space="preserve"> ponuditelja</w:t>
      </w:r>
      <w:r w:rsidRPr="00D67F49">
        <w:rPr>
          <w:rFonts w:eastAsia="Calibri"/>
        </w:rPr>
        <w:t xml:space="preserve">, </w:t>
      </w:r>
      <w:r w:rsidRPr="00D67F49">
        <w:rPr>
          <w:rFonts w:eastAsia="Calibri"/>
          <w:u w:val="single"/>
        </w:rPr>
        <w:t>odnosno državi čiji je osoba državljanin</w:t>
      </w:r>
      <w:r w:rsidRPr="00E7112C">
        <w:rPr>
          <w:rFonts w:eastAsia="Calibri"/>
        </w:rPr>
        <w:t xml:space="preserve"> </w:t>
      </w:r>
      <w:r>
        <w:rPr>
          <w:rFonts w:eastAsia="Calibri"/>
        </w:rPr>
        <w:t xml:space="preserve">ili </w:t>
      </w:r>
      <w:r>
        <w:rPr>
          <w:rFonts w:eastAsia="Calibri"/>
          <w:b/>
        </w:rPr>
        <w:t>izjavu</w:t>
      </w:r>
      <w:r w:rsidRPr="00DB4692">
        <w:rPr>
          <w:rFonts w:eastAsia="Calibri"/>
          <w:b/>
        </w:rPr>
        <w:t xml:space="preserve"> pod prisegom davatelja s potpisom</w:t>
      </w:r>
      <w:r w:rsidRPr="006E5865">
        <w:rPr>
          <w:rFonts w:eastAsia="Calibri"/>
        </w:rPr>
        <w:t>.</w:t>
      </w:r>
      <w:r>
        <w:rPr>
          <w:rFonts w:eastAsia="Calibri"/>
        </w:rPr>
        <w:t xml:space="preserve"> </w:t>
      </w:r>
      <w:r w:rsidRPr="00567DA6">
        <w:rPr>
          <w:rFonts w:eastAsia="Calibri"/>
        </w:rPr>
        <w:t xml:space="preserve">Izjava ne smije biti starija od </w:t>
      </w:r>
      <w:r w:rsidR="00C96C1C">
        <w:rPr>
          <w:rFonts w:eastAsia="Calibri"/>
        </w:rPr>
        <w:t>šest mjeseci</w:t>
      </w:r>
      <w:r w:rsidRPr="00567DA6">
        <w:rPr>
          <w:rFonts w:eastAsia="Calibri"/>
        </w:rPr>
        <w:t xml:space="preserve"> računajući od dana početka postupka j</w:t>
      </w:r>
      <w:r>
        <w:rPr>
          <w:rFonts w:eastAsia="Calibri"/>
        </w:rPr>
        <w:t>ednostavne</w:t>
      </w:r>
      <w:r w:rsidRPr="00567DA6">
        <w:rPr>
          <w:rFonts w:eastAsia="Calibri"/>
        </w:rPr>
        <w:t xml:space="preserve"> nabave</w:t>
      </w:r>
      <w:r>
        <w:rPr>
          <w:rFonts w:eastAsia="Calibri"/>
        </w:rPr>
        <w:t xml:space="preserve">. U tu svrhu gospodarski subjekt može koristiti predložak izjave u </w:t>
      </w:r>
      <w:r w:rsidRPr="002968EE">
        <w:rPr>
          <w:rFonts w:eastAsia="Calibri"/>
        </w:rPr>
        <w:t>prilogu 2 poziva.</w:t>
      </w:r>
    </w:p>
    <w:p w14:paraId="5FDBC78D" w14:textId="77777777" w:rsidR="00BB3C0A" w:rsidRPr="008A1F3E" w:rsidRDefault="00BB3C0A" w:rsidP="00BB3C0A">
      <w:pPr>
        <w:pStyle w:val="Odlomakpopisa"/>
        <w:numPr>
          <w:ilvl w:val="0"/>
          <w:numId w:val="7"/>
        </w:numPr>
        <w:spacing w:before="0" w:after="160" w:line="259" w:lineRule="auto"/>
        <w:rPr>
          <w:rFonts w:eastAsia="Calibri"/>
        </w:rPr>
      </w:pPr>
      <w:r w:rsidRPr="008A1F3E">
        <w:rPr>
          <w:rFonts w:eastAsia="Calibri"/>
        </w:rPr>
        <w:t>Kao dostatan dokaz da ne postoje osnove za isključenje iz poglavlja</w:t>
      </w:r>
      <w:r>
        <w:rPr>
          <w:rFonts w:eastAsia="Calibri"/>
        </w:rPr>
        <w:t xml:space="preserve"> </w:t>
      </w:r>
      <w:r w:rsidRPr="008A1F3E">
        <w:rPr>
          <w:rFonts w:eastAsia="Calibri"/>
        </w:rPr>
        <w:t>3.1.3.</w:t>
      </w:r>
      <w:r>
        <w:rPr>
          <w:rFonts w:eastAsia="Calibri"/>
        </w:rPr>
        <w:t xml:space="preserve"> </w:t>
      </w:r>
      <w:r w:rsidRPr="008A1F3E">
        <w:rPr>
          <w:rFonts w:eastAsia="Calibri"/>
        </w:rPr>
        <w:t xml:space="preserve">ovog Poziva na dostavu ponuda, gospodarski subjekt u ponudi dostavlja: </w:t>
      </w:r>
      <w:r w:rsidRPr="008A1F3E">
        <w:rPr>
          <w:rFonts w:eastAsia="Calibri"/>
          <w:b/>
        </w:rPr>
        <w:t>potvrdu porezne uprave</w:t>
      </w:r>
      <w:r>
        <w:rPr>
          <w:rFonts w:eastAsia="Calibri"/>
          <w:b/>
        </w:rPr>
        <w:t xml:space="preserve"> </w:t>
      </w:r>
      <w:r>
        <w:rPr>
          <w:rFonts w:eastAsia="Calibri"/>
        </w:rPr>
        <w:t>(</w:t>
      </w:r>
      <w:r w:rsidRPr="008A1F3E">
        <w:rPr>
          <w:rFonts w:eastAsia="Calibri"/>
        </w:rPr>
        <w:t>koja ne smije biti starija od 30 dana računajući od dana početka postupka j</w:t>
      </w:r>
      <w:r>
        <w:rPr>
          <w:rFonts w:eastAsia="Calibri"/>
        </w:rPr>
        <w:t>ednostavne</w:t>
      </w:r>
      <w:r w:rsidRPr="008A1F3E">
        <w:rPr>
          <w:rFonts w:eastAsia="Calibri"/>
        </w:rPr>
        <w:t xml:space="preserve"> nabave</w:t>
      </w:r>
      <w:r>
        <w:rPr>
          <w:rFonts w:eastAsia="Calibri"/>
        </w:rPr>
        <w:t>)</w:t>
      </w:r>
      <w:r w:rsidRPr="008A1F3E">
        <w:rPr>
          <w:rFonts w:eastAsia="Calibri"/>
        </w:rPr>
        <w:t xml:space="preserve"> ili drugog nadležnog tijela u državi poslovnog </w:t>
      </w:r>
      <w:proofErr w:type="spellStart"/>
      <w:r w:rsidRPr="008A1F3E">
        <w:rPr>
          <w:rFonts w:eastAsia="Calibri"/>
        </w:rPr>
        <w:t>nastana</w:t>
      </w:r>
      <w:proofErr w:type="spellEnd"/>
      <w:r w:rsidRPr="008A1F3E">
        <w:rPr>
          <w:rFonts w:eastAsia="Calibri"/>
        </w:rPr>
        <w:t xml:space="preserve"> ponuditelja.</w:t>
      </w:r>
    </w:p>
    <w:p w14:paraId="0D8359C5" w14:textId="77777777" w:rsidR="00BB3C0A" w:rsidRDefault="00BB3C0A" w:rsidP="00BB3C0A">
      <w:r>
        <w:br w:type="page"/>
      </w:r>
    </w:p>
    <w:p w14:paraId="0317A37A" w14:textId="77777777" w:rsidR="00BB3C0A" w:rsidRDefault="00BB3C0A" w:rsidP="00BB3C0A">
      <w:pPr>
        <w:pStyle w:val="Naslov1"/>
        <w:rPr>
          <w:caps w:val="0"/>
        </w:rPr>
      </w:pPr>
      <w:bookmarkStart w:id="18" w:name="_Toc188611755"/>
      <w:r w:rsidRPr="00B535AC">
        <w:rPr>
          <w:caps w:val="0"/>
        </w:rPr>
        <w:lastRenderedPageBreak/>
        <w:t>KRITERIJI ZA ODABIR GOSPODARSKOG SUBJEKTA (</w:t>
      </w:r>
      <w:r>
        <w:rPr>
          <w:caps w:val="0"/>
        </w:rPr>
        <w:t>UVJETI SPOSOBNOSTI</w:t>
      </w:r>
      <w:r w:rsidRPr="00B535AC">
        <w:rPr>
          <w:caps w:val="0"/>
        </w:rPr>
        <w:t>)</w:t>
      </w:r>
      <w:bookmarkEnd w:id="18"/>
    </w:p>
    <w:p w14:paraId="3CE728AE" w14:textId="77777777" w:rsidR="00BB3C0A" w:rsidRPr="00925313" w:rsidRDefault="00BB3C0A" w:rsidP="00BB3C0A"/>
    <w:p w14:paraId="0B107F3F" w14:textId="77777777" w:rsidR="00BB3C0A" w:rsidRPr="00716B28" w:rsidRDefault="00BB3C0A" w:rsidP="00BB3C0A">
      <w:pPr>
        <w:pStyle w:val="Naslov3"/>
        <w:numPr>
          <w:ilvl w:val="0"/>
          <w:numId w:val="0"/>
        </w:numPr>
      </w:pPr>
      <w:r>
        <w:t>4.1  Uvjeti s</w:t>
      </w:r>
      <w:r w:rsidRPr="00063F50">
        <w:t>posobnost</w:t>
      </w:r>
      <w:r>
        <w:t>i</w:t>
      </w:r>
      <w:r w:rsidRPr="00063F50">
        <w:t xml:space="preserve"> za obavljanje profesionalne djelatnosti</w:t>
      </w:r>
    </w:p>
    <w:p w14:paraId="5AB8C682" w14:textId="5CEE4D8B" w:rsidR="00BB3C0A" w:rsidRPr="003078BF" w:rsidRDefault="00BB3C0A" w:rsidP="00BB3C0A">
      <w:pPr>
        <w:rPr>
          <w:rFonts w:cs="Tahoma"/>
          <w:szCs w:val="20"/>
        </w:rPr>
      </w:pPr>
      <w:r>
        <w:rPr>
          <w:szCs w:val="20"/>
        </w:rPr>
        <w:t xml:space="preserve">4.1.1. </w:t>
      </w:r>
      <w:r w:rsidRPr="003078BF">
        <w:rPr>
          <w:rFonts w:cs="Tahoma"/>
          <w:szCs w:val="20"/>
        </w:rPr>
        <w:t xml:space="preserve">Svaki ponuditelj mora u postupku nabave jednostavne vrijednosti dokazati </w:t>
      </w:r>
      <w:r w:rsidRPr="003078BF">
        <w:rPr>
          <w:rFonts w:cs="Tahoma"/>
          <w:b/>
          <w:bCs/>
          <w:szCs w:val="20"/>
        </w:rPr>
        <w:t xml:space="preserve">odgovarajućim izvatkom </w:t>
      </w:r>
      <w:r w:rsidRPr="003078BF">
        <w:rPr>
          <w:rFonts w:cs="Tahoma"/>
          <w:szCs w:val="20"/>
        </w:rPr>
        <w:t xml:space="preserve">svoj upis u sudski, obrtni, strukovni ili drugi odgovarajući registar u državi njegova poslovnog </w:t>
      </w:r>
      <w:proofErr w:type="spellStart"/>
      <w:r w:rsidRPr="003078BF">
        <w:rPr>
          <w:rFonts w:cs="Tahoma"/>
          <w:szCs w:val="20"/>
        </w:rPr>
        <w:t>nastana</w:t>
      </w:r>
      <w:proofErr w:type="spellEnd"/>
      <w:r w:rsidRPr="003078BF">
        <w:rPr>
          <w:rFonts w:cs="Tahoma"/>
          <w:szCs w:val="20"/>
        </w:rPr>
        <w:t xml:space="preserve">. </w:t>
      </w:r>
      <w:r w:rsidR="003078BF" w:rsidRPr="003078BF">
        <w:rPr>
          <w:rFonts w:cs="Tahoma"/>
          <w:szCs w:val="20"/>
        </w:rPr>
        <w:t>Izvadak ne smije biti stariji od 3 mjeseca od dana početka postupka jednostavne nabave.</w:t>
      </w:r>
    </w:p>
    <w:p w14:paraId="7DA444DC" w14:textId="77777777" w:rsidR="00BB3C0A" w:rsidRDefault="00BB3C0A" w:rsidP="00BB3C0A">
      <w:pPr>
        <w:pStyle w:val="Naslov3"/>
        <w:numPr>
          <w:ilvl w:val="0"/>
          <w:numId w:val="0"/>
        </w:numPr>
      </w:pPr>
      <w:bookmarkStart w:id="19" w:name="_Toc472578355"/>
      <w:r>
        <w:t>4.2 Uvjeti tehničke i stručne sposobnosti i njihove minimalne razine</w:t>
      </w:r>
    </w:p>
    <w:bookmarkEnd w:id="19"/>
    <w:p w14:paraId="21F2B1BF" w14:textId="77777777" w:rsidR="00BB3C0A" w:rsidRDefault="00BB3C0A" w:rsidP="00BB3C0A">
      <w:pPr>
        <w:tabs>
          <w:tab w:val="left" w:pos="426"/>
        </w:tabs>
        <w:spacing w:before="160"/>
      </w:pPr>
      <w:r>
        <w:t>N</w:t>
      </w:r>
      <w:r w:rsidRPr="0045240D">
        <w:t xml:space="preserve">aručitelj je odredio uvjete tehničke i stručne sposobnosti kojima se osigurava da gospodarski subjekt ima potrebne ljudske i tehničke resurse te iskustvo potrebno za izvršenje ugovora </w:t>
      </w:r>
      <w:r>
        <w:t xml:space="preserve">za predmetnu uslugu </w:t>
      </w:r>
      <w:r w:rsidRPr="0045240D">
        <w:t xml:space="preserve">na odgovarajućoj razini kvalitete, te da gospodarski subjekt ima dovoljnu razinu iskustva. Svi uvjeti Tehničke i stručne sposobnosti su vezani uz predmet nabave i razmjerni predmetu nabave. </w:t>
      </w:r>
    </w:p>
    <w:p w14:paraId="7699AFBF" w14:textId="77777777" w:rsidR="00BB3C0A" w:rsidRPr="007F21A3" w:rsidRDefault="00BB3C0A" w:rsidP="00BB3C0A">
      <w:pPr>
        <w:pStyle w:val="t-9-8"/>
        <w:spacing w:before="0" w:beforeAutospacing="0" w:after="120" w:afterAutospacing="0"/>
        <w:jc w:val="both"/>
        <w:rPr>
          <w:rFonts w:ascii="Tahoma" w:hAnsi="Tahoma" w:cs="Tahoma"/>
          <w:sz w:val="20"/>
          <w:szCs w:val="20"/>
        </w:rPr>
      </w:pPr>
      <w:r w:rsidRPr="007F21A3">
        <w:rPr>
          <w:rFonts w:ascii="Tahoma" w:hAnsi="Tahoma" w:cs="Tahoma"/>
          <w:sz w:val="20"/>
          <w:szCs w:val="20"/>
        </w:rPr>
        <w:t>Zahtijevanom minimalnom razinom tehničke i stručne sposobnosti naručitelj se osigurava da će ponuditelj biti tehnički i stručno sposoban pružiti uslugu koja je predmet nabave u sukladnosti s traženim zahtjevima i rokovima te ponuditelj dokazuje primjereno iskustvo, što ulijeva sigurnost da će ponuditelj (ukoliko bude izabran) pružiti uslugu kvalitetno, stručno, pravovremeno i profesionalno.</w:t>
      </w:r>
    </w:p>
    <w:p w14:paraId="00F8178B" w14:textId="77777777" w:rsidR="00BB3C0A" w:rsidRDefault="00BB3C0A" w:rsidP="00BB3C0A">
      <w:pPr>
        <w:tabs>
          <w:tab w:val="left" w:pos="426"/>
        </w:tabs>
        <w:spacing w:before="160"/>
      </w:pPr>
      <w:r w:rsidRPr="00752760">
        <w:t>Ponuditelj tehničku i stručnu sposobnost dokazuje na sljedeći način:</w:t>
      </w:r>
    </w:p>
    <w:p w14:paraId="48ABEB5D" w14:textId="77777777" w:rsidR="00BB3C0A" w:rsidRPr="00C85D30" w:rsidRDefault="00BB3C0A" w:rsidP="00BB3C0A">
      <w:pPr>
        <w:pStyle w:val="Naslov4"/>
        <w:numPr>
          <w:ilvl w:val="0"/>
          <w:numId w:val="0"/>
        </w:numPr>
        <w:ind w:left="567" w:hanging="567"/>
        <w:rPr>
          <w:rFonts w:cs="Tahoma"/>
          <w:i w:val="0"/>
          <w:szCs w:val="20"/>
        </w:rPr>
      </w:pPr>
      <w:r w:rsidRPr="00C85D30">
        <w:rPr>
          <w:rFonts w:cs="Tahoma"/>
          <w:i w:val="0"/>
          <w:szCs w:val="20"/>
        </w:rPr>
        <w:t xml:space="preserve">4.2.1 </w:t>
      </w:r>
      <w:bookmarkStart w:id="20" w:name="_Ref501028141"/>
      <w:r w:rsidRPr="00C85D30">
        <w:rPr>
          <w:rFonts w:cs="Tahoma"/>
          <w:i w:val="0"/>
          <w:szCs w:val="20"/>
        </w:rPr>
        <w:t>Popisom radova izvršenih u godini u kojoj je započeo postupak jednostavne nabave i tijekom 5 (pet) godina koje prethode toj godini</w:t>
      </w:r>
      <w:bookmarkEnd w:id="20"/>
    </w:p>
    <w:p w14:paraId="06712DA6" w14:textId="77777777" w:rsidR="00BB3C0A" w:rsidRPr="00FB2A4F" w:rsidRDefault="00BB3C0A" w:rsidP="00BB3C0A">
      <w:pPr>
        <w:tabs>
          <w:tab w:val="left" w:pos="426"/>
        </w:tabs>
        <w:spacing w:before="160"/>
        <w:rPr>
          <w:rFonts w:cs="Tahoma"/>
          <w:szCs w:val="20"/>
        </w:rPr>
      </w:pPr>
      <w:r w:rsidRPr="00FB2A4F">
        <w:rPr>
          <w:rFonts w:cs="Tahoma"/>
          <w:szCs w:val="20"/>
        </w:rPr>
        <w:t xml:space="preserve">Ponuditelj mora dokazati da je gore definiranom periodu izvršio radove iste ili slične predmetu nabave minimalne vrijednosti </w:t>
      </w:r>
      <w:r w:rsidR="009B7912">
        <w:rPr>
          <w:rFonts w:cs="Tahoma"/>
          <w:szCs w:val="20"/>
        </w:rPr>
        <w:t>u visini</w:t>
      </w:r>
      <w:r w:rsidRPr="00FB2A4F">
        <w:rPr>
          <w:rFonts w:cs="Tahoma"/>
          <w:szCs w:val="20"/>
        </w:rPr>
        <w:t xml:space="preserve"> procijenj</w:t>
      </w:r>
      <w:r w:rsidR="009B7912">
        <w:rPr>
          <w:rFonts w:cs="Tahoma"/>
          <w:szCs w:val="20"/>
        </w:rPr>
        <w:t>ene</w:t>
      </w:r>
      <w:r w:rsidRPr="00FB2A4F">
        <w:rPr>
          <w:rFonts w:cs="Tahoma"/>
          <w:szCs w:val="20"/>
        </w:rPr>
        <w:t xml:space="preserve"> vrijednost</w:t>
      </w:r>
      <w:r w:rsidR="009B7912">
        <w:rPr>
          <w:rFonts w:cs="Tahoma"/>
          <w:szCs w:val="20"/>
        </w:rPr>
        <w:t>i</w:t>
      </w:r>
      <w:r w:rsidRPr="00FB2A4F">
        <w:rPr>
          <w:rFonts w:cs="Tahoma"/>
          <w:szCs w:val="20"/>
        </w:rPr>
        <w:t xml:space="preserve"> nabave bez PDV-a:</w:t>
      </w:r>
    </w:p>
    <w:p w14:paraId="3EF0F699" w14:textId="77777777" w:rsidR="00BB3C0A" w:rsidRPr="009B7912" w:rsidRDefault="009B7912" w:rsidP="00BB3C0A">
      <w:pPr>
        <w:pStyle w:val="Naslov4"/>
        <w:numPr>
          <w:ilvl w:val="0"/>
          <w:numId w:val="0"/>
        </w:numPr>
        <w:rPr>
          <w:rFonts w:cs="Tahoma"/>
          <w:b w:val="0"/>
          <w:i w:val="0"/>
          <w:szCs w:val="20"/>
        </w:rPr>
      </w:pPr>
      <w:r w:rsidRPr="009B7912">
        <w:rPr>
          <w:rFonts w:cs="Tahoma"/>
          <w:b w:val="0"/>
          <w:i w:val="0"/>
          <w:color w:val="000000"/>
          <w:szCs w:val="20"/>
        </w:rPr>
        <w:t>Najmanje 1 (jedan), a na</w:t>
      </w:r>
      <w:r>
        <w:rPr>
          <w:rFonts w:cs="Tahoma"/>
          <w:b w:val="0"/>
          <w:i w:val="0"/>
          <w:color w:val="000000"/>
          <w:szCs w:val="20"/>
        </w:rPr>
        <w:t>jviše 3 (tri</w:t>
      </w:r>
      <w:r w:rsidRPr="009B7912">
        <w:rPr>
          <w:rFonts w:cs="Tahoma"/>
          <w:b w:val="0"/>
          <w:i w:val="0"/>
          <w:color w:val="000000"/>
          <w:szCs w:val="20"/>
        </w:rPr>
        <w:t xml:space="preserve">) ugovora čija </w:t>
      </w:r>
      <w:r w:rsidRPr="009B7912">
        <w:rPr>
          <w:rFonts w:eastAsia="Calibri" w:cs="Tahoma"/>
          <w:b w:val="0"/>
          <w:i w:val="0"/>
        </w:rPr>
        <w:t xml:space="preserve">je </w:t>
      </w:r>
      <w:r w:rsidRPr="009B7912">
        <w:rPr>
          <w:rFonts w:cs="Tahoma"/>
          <w:b w:val="0"/>
          <w:i w:val="0"/>
          <w:lang w:eastAsia="en-GB"/>
        </w:rPr>
        <w:t xml:space="preserve">ukupna vrijednost </w:t>
      </w:r>
      <w:r w:rsidR="00B7727D">
        <w:rPr>
          <w:rFonts w:cs="Tahoma"/>
          <w:b w:val="0"/>
          <w:i w:val="0"/>
          <w:lang w:eastAsia="en-GB"/>
        </w:rPr>
        <w:t xml:space="preserve">izvedenih radova </w:t>
      </w:r>
      <w:r w:rsidRPr="009B7912">
        <w:rPr>
          <w:rFonts w:cs="Tahoma"/>
          <w:b w:val="0"/>
          <w:i w:val="0"/>
          <w:lang w:eastAsia="en-GB"/>
        </w:rPr>
        <w:t>bez PDV-a jednaka ili veća od iznosa procijenjene vrijednosti nabave</w:t>
      </w:r>
      <w:r w:rsidRPr="009B7912">
        <w:rPr>
          <w:rFonts w:eastAsia="Calibri" w:cs="Tahoma"/>
          <w:b w:val="0"/>
          <w:i w:val="0"/>
        </w:rPr>
        <w:t>.</w:t>
      </w:r>
    </w:p>
    <w:p w14:paraId="3D311563" w14:textId="77777777" w:rsidR="00BB3C0A" w:rsidRPr="00464611" w:rsidRDefault="00BB3C0A" w:rsidP="00BB3C0A">
      <w:pPr>
        <w:spacing w:after="0"/>
        <w:rPr>
          <w:rFonts w:cs="Tahoma"/>
          <w:szCs w:val="20"/>
        </w:rPr>
      </w:pPr>
      <w:r w:rsidRPr="00464611">
        <w:rPr>
          <w:rFonts w:cs="Tahoma"/>
          <w:szCs w:val="20"/>
        </w:rPr>
        <w:t xml:space="preserve">Kao dokaz uvjeta iz točke 4.2.1. gospodarski subjekt u ponudi dostavlja ispunjeni obrazac iz </w:t>
      </w:r>
      <w:r w:rsidRPr="00464611">
        <w:rPr>
          <w:rFonts w:cs="Tahoma"/>
          <w:b/>
          <w:szCs w:val="20"/>
        </w:rPr>
        <w:t xml:space="preserve">priloga 3 </w:t>
      </w:r>
      <w:r>
        <w:rPr>
          <w:rFonts w:cs="Tahoma"/>
          <w:b/>
          <w:szCs w:val="20"/>
        </w:rPr>
        <w:t>–</w:t>
      </w:r>
      <w:r w:rsidRPr="00464611">
        <w:rPr>
          <w:rFonts w:cs="Tahoma"/>
          <w:b/>
          <w:szCs w:val="20"/>
        </w:rPr>
        <w:t xml:space="preserve"> Popis uspješno izvršenih ugovora.</w:t>
      </w:r>
    </w:p>
    <w:p w14:paraId="1F0E4D96" w14:textId="77777777" w:rsidR="00BB3C0A" w:rsidRDefault="00BB3C0A" w:rsidP="00BB3C0A">
      <w:pPr>
        <w:pStyle w:val="t-9-8"/>
        <w:spacing w:before="0" w:beforeAutospacing="0" w:after="120" w:afterAutospacing="0"/>
        <w:ind w:left="360"/>
        <w:jc w:val="both"/>
        <w:rPr>
          <w:rFonts w:ascii="Tahoma" w:hAnsi="Tahoma" w:cs="Tahoma"/>
          <w:sz w:val="20"/>
          <w:szCs w:val="20"/>
        </w:rPr>
      </w:pPr>
    </w:p>
    <w:p w14:paraId="02C32613" w14:textId="77777777" w:rsidR="00BB3C0A" w:rsidRPr="000B7A27" w:rsidRDefault="00BB3C0A" w:rsidP="00BB3C0A">
      <w:pPr>
        <w:pStyle w:val="BodyTextuvlaka2uvlaka3"/>
        <w:tabs>
          <w:tab w:val="left" w:pos="1080"/>
        </w:tabs>
        <w:rPr>
          <w:rFonts w:ascii="Tahoma" w:hAnsi="Tahoma" w:cs="Tahoma"/>
          <w:b/>
          <w:sz w:val="20"/>
          <w:lang w:val="hr-HR"/>
        </w:rPr>
      </w:pPr>
      <w:r w:rsidRPr="000B7A27">
        <w:rPr>
          <w:rFonts w:ascii="Tahoma" w:hAnsi="Tahoma" w:cs="Tahoma"/>
          <w:b/>
          <w:bCs/>
          <w:sz w:val="20"/>
          <w:lang w:val="hr-HR"/>
        </w:rPr>
        <w:t xml:space="preserve">4.2.2 </w:t>
      </w:r>
      <w:bookmarkStart w:id="21" w:name="_Ref500757255"/>
      <w:proofErr w:type="spellStart"/>
      <w:r w:rsidRPr="000B7A27">
        <w:rPr>
          <w:rFonts w:ascii="Tahoma" w:hAnsi="Tahoma" w:cs="Tahoma"/>
          <w:b/>
          <w:sz w:val="20"/>
        </w:rPr>
        <w:t>Podaci</w:t>
      </w:r>
      <w:proofErr w:type="spellEnd"/>
      <w:r w:rsidRPr="000B7A27">
        <w:rPr>
          <w:rFonts w:ascii="Tahoma" w:hAnsi="Tahoma" w:cs="Tahoma"/>
          <w:b/>
          <w:sz w:val="20"/>
        </w:rPr>
        <w:t xml:space="preserve"> o </w:t>
      </w:r>
      <w:bookmarkEnd w:id="21"/>
      <w:proofErr w:type="spellStart"/>
      <w:r w:rsidRPr="000B7A27">
        <w:rPr>
          <w:rFonts w:ascii="Tahoma" w:hAnsi="Tahoma" w:cs="Tahoma"/>
          <w:b/>
          <w:sz w:val="20"/>
        </w:rPr>
        <w:t>tehničkoj</w:t>
      </w:r>
      <w:proofErr w:type="spellEnd"/>
      <w:r w:rsidRPr="000B7A27">
        <w:rPr>
          <w:rFonts w:ascii="Tahoma" w:hAnsi="Tahoma" w:cs="Tahoma"/>
          <w:b/>
          <w:sz w:val="20"/>
        </w:rPr>
        <w:t xml:space="preserve"> </w:t>
      </w:r>
      <w:proofErr w:type="spellStart"/>
      <w:r w:rsidRPr="000B7A27">
        <w:rPr>
          <w:rFonts w:ascii="Tahoma" w:hAnsi="Tahoma" w:cs="Tahoma"/>
          <w:b/>
          <w:sz w:val="20"/>
        </w:rPr>
        <w:t>opremi</w:t>
      </w:r>
      <w:proofErr w:type="spellEnd"/>
    </w:p>
    <w:p w14:paraId="13984B52" w14:textId="77777777" w:rsidR="00BB3C0A" w:rsidRPr="00FB2A4F" w:rsidRDefault="00BB3C0A" w:rsidP="00BB3C0A">
      <w:pPr>
        <w:tabs>
          <w:tab w:val="left" w:pos="426"/>
        </w:tabs>
        <w:rPr>
          <w:rFonts w:cs="Tahoma"/>
          <w:szCs w:val="20"/>
        </w:rPr>
      </w:pPr>
      <w:r>
        <w:rPr>
          <w:rFonts w:cs="Tahoma"/>
          <w:szCs w:val="20"/>
        </w:rPr>
        <w:t>Ponuditelj</w:t>
      </w:r>
      <w:r w:rsidRPr="00FB2A4F">
        <w:rPr>
          <w:rFonts w:cs="Tahoma"/>
          <w:szCs w:val="20"/>
        </w:rPr>
        <w:t xml:space="preserve"> mora dokazati da će za izvršenje </w:t>
      </w:r>
      <w:r>
        <w:rPr>
          <w:rFonts w:cs="Tahoma"/>
          <w:szCs w:val="20"/>
        </w:rPr>
        <w:t>predmeta nabave</w:t>
      </w:r>
      <w:r w:rsidRPr="00FB2A4F">
        <w:rPr>
          <w:rFonts w:cs="Tahoma"/>
          <w:szCs w:val="20"/>
        </w:rPr>
        <w:t xml:space="preserve"> imati na raspolaganju minimalno slijedeće strojeve:</w:t>
      </w:r>
    </w:p>
    <w:p w14:paraId="548E46E8" w14:textId="77777777" w:rsidR="00BB3C0A" w:rsidRPr="00FB2A4F" w:rsidRDefault="00BB3C0A" w:rsidP="00BB3C0A">
      <w:pPr>
        <w:pStyle w:val="Odlomakpopisa"/>
        <w:numPr>
          <w:ilvl w:val="0"/>
          <w:numId w:val="49"/>
        </w:numPr>
        <w:tabs>
          <w:tab w:val="left" w:pos="426"/>
        </w:tabs>
        <w:rPr>
          <w:rFonts w:cs="Tahoma"/>
          <w:szCs w:val="20"/>
        </w:rPr>
      </w:pPr>
      <w:proofErr w:type="spellStart"/>
      <w:r>
        <w:rPr>
          <w:rFonts w:cs="Tahoma"/>
          <w:szCs w:val="20"/>
        </w:rPr>
        <w:t>finišer</w:t>
      </w:r>
      <w:proofErr w:type="spellEnd"/>
      <w:r w:rsidRPr="00FB2A4F">
        <w:rPr>
          <w:rFonts w:cs="Tahoma"/>
          <w:szCs w:val="20"/>
        </w:rPr>
        <w:t>,</w:t>
      </w:r>
    </w:p>
    <w:p w14:paraId="71431303" w14:textId="77777777" w:rsidR="00BB3C0A" w:rsidRPr="00FB2A4F" w:rsidRDefault="00BB3C0A" w:rsidP="00BB3C0A">
      <w:pPr>
        <w:pStyle w:val="Odlomakpopisa"/>
        <w:numPr>
          <w:ilvl w:val="0"/>
          <w:numId w:val="49"/>
        </w:numPr>
        <w:tabs>
          <w:tab w:val="left" w:pos="426"/>
        </w:tabs>
        <w:rPr>
          <w:rFonts w:cs="Tahoma"/>
          <w:szCs w:val="20"/>
        </w:rPr>
      </w:pPr>
      <w:r>
        <w:rPr>
          <w:rFonts w:cs="Tahoma"/>
          <w:szCs w:val="20"/>
        </w:rPr>
        <w:t>dva valj</w:t>
      </w:r>
      <w:r w:rsidRPr="00FB2A4F">
        <w:rPr>
          <w:rFonts w:cs="Tahoma"/>
          <w:szCs w:val="20"/>
        </w:rPr>
        <w:t>k</w:t>
      </w:r>
      <w:r>
        <w:rPr>
          <w:rFonts w:cs="Tahoma"/>
          <w:szCs w:val="20"/>
        </w:rPr>
        <w:t>a</w:t>
      </w:r>
      <w:r w:rsidRPr="00FB2A4F">
        <w:rPr>
          <w:rFonts w:cs="Tahoma"/>
          <w:szCs w:val="20"/>
        </w:rPr>
        <w:t>,</w:t>
      </w:r>
    </w:p>
    <w:p w14:paraId="353D4709" w14:textId="77777777" w:rsidR="00BB3C0A" w:rsidRDefault="00BB3C0A" w:rsidP="00BB3C0A">
      <w:pPr>
        <w:pStyle w:val="Odlomakpopisa"/>
        <w:numPr>
          <w:ilvl w:val="0"/>
          <w:numId w:val="49"/>
        </w:numPr>
        <w:tabs>
          <w:tab w:val="left" w:pos="426"/>
        </w:tabs>
        <w:rPr>
          <w:rFonts w:cs="Tahoma"/>
          <w:szCs w:val="20"/>
        </w:rPr>
      </w:pPr>
      <w:r w:rsidRPr="00FB2A4F">
        <w:rPr>
          <w:rFonts w:cs="Tahoma"/>
          <w:szCs w:val="20"/>
        </w:rPr>
        <w:t>dva kamiona (najmanje jedan s tri osovine)</w:t>
      </w:r>
      <w:r>
        <w:rPr>
          <w:rFonts w:cs="Tahoma"/>
          <w:szCs w:val="20"/>
        </w:rPr>
        <w:t>,</w:t>
      </w:r>
    </w:p>
    <w:p w14:paraId="0ADB024F" w14:textId="77777777" w:rsidR="00BB3C0A" w:rsidRDefault="00BB3C0A" w:rsidP="00BB3C0A">
      <w:pPr>
        <w:pStyle w:val="Odlomakpopisa"/>
        <w:numPr>
          <w:ilvl w:val="0"/>
          <w:numId w:val="49"/>
        </w:numPr>
        <w:tabs>
          <w:tab w:val="left" w:pos="426"/>
        </w:tabs>
        <w:rPr>
          <w:rFonts w:cs="Tahoma"/>
          <w:szCs w:val="20"/>
        </w:rPr>
      </w:pPr>
      <w:r>
        <w:rPr>
          <w:rFonts w:cs="Tahoma"/>
          <w:szCs w:val="20"/>
        </w:rPr>
        <w:t>bager,</w:t>
      </w:r>
    </w:p>
    <w:p w14:paraId="0EF4429B" w14:textId="77777777" w:rsidR="00BB3C0A" w:rsidRPr="00FB2A4F" w:rsidRDefault="00BB3C0A" w:rsidP="00BB3C0A">
      <w:pPr>
        <w:pStyle w:val="Odlomakpopisa"/>
        <w:numPr>
          <w:ilvl w:val="0"/>
          <w:numId w:val="49"/>
        </w:numPr>
        <w:tabs>
          <w:tab w:val="left" w:pos="426"/>
        </w:tabs>
        <w:rPr>
          <w:rFonts w:cs="Tahoma"/>
          <w:szCs w:val="20"/>
        </w:rPr>
      </w:pPr>
      <w:proofErr w:type="spellStart"/>
      <w:r>
        <w:rPr>
          <w:rFonts w:cs="Tahoma"/>
          <w:szCs w:val="20"/>
        </w:rPr>
        <w:t>kombinirka</w:t>
      </w:r>
      <w:proofErr w:type="spellEnd"/>
    </w:p>
    <w:p w14:paraId="4BABE6BC" w14:textId="77777777" w:rsidR="00BB3C0A" w:rsidRDefault="00BB3C0A" w:rsidP="00BB3C0A">
      <w:pPr>
        <w:pStyle w:val="Tijeloteksta1"/>
        <w:tabs>
          <w:tab w:val="left" w:pos="1080"/>
        </w:tabs>
        <w:ind w:left="540" w:hanging="540"/>
        <w:jc w:val="both"/>
        <w:rPr>
          <w:rFonts w:ascii="Tahoma" w:hAnsi="Tahoma" w:cs="Tahoma"/>
          <w:sz w:val="20"/>
        </w:rPr>
      </w:pPr>
    </w:p>
    <w:p w14:paraId="1CBF9D81" w14:textId="77777777" w:rsidR="00BB3C0A" w:rsidRDefault="00BB3C0A" w:rsidP="00BB3C0A">
      <w:pPr>
        <w:pStyle w:val="Tijeloteksta1"/>
        <w:tabs>
          <w:tab w:val="left" w:pos="1080"/>
        </w:tabs>
        <w:jc w:val="both"/>
      </w:pPr>
      <w:r>
        <w:rPr>
          <w:rFonts w:ascii="Tahoma" w:hAnsi="Tahoma" w:cs="Tahoma"/>
          <w:sz w:val="20"/>
        </w:rPr>
        <w:t xml:space="preserve">Kao dokaz uvjeta iz ove točke 4.2.2 ponuditelj dostavlja ispunjeni obrazac iz </w:t>
      </w:r>
      <w:r w:rsidRPr="00412E14">
        <w:rPr>
          <w:rFonts w:ascii="Tahoma" w:hAnsi="Tahoma" w:cs="Tahoma"/>
          <w:b/>
          <w:sz w:val="20"/>
        </w:rPr>
        <w:t>prilog</w:t>
      </w:r>
      <w:r>
        <w:rPr>
          <w:rFonts w:ascii="Tahoma" w:hAnsi="Tahoma" w:cs="Tahoma"/>
          <w:b/>
          <w:sz w:val="20"/>
        </w:rPr>
        <w:t>a 4 – Izjava o raspolaganju tehničkom opremom</w:t>
      </w:r>
      <w:r w:rsidRPr="00412E14">
        <w:rPr>
          <w:rFonts w:ascii="Tahoma" w:hAnsi="Tahoma" w:cs="Tahoma"/>
          <w:b/>
          <w:sz w:val="20"/>
        </w:rPr>
        <w:t>.</w:t>
      </w:r>
      <w:r w:rsidRPr="00BC17F3">
        <w:t xml:space="preserve"> </w:t>
      </w:r>
    </w:p>
    <w:p w14:paraId="7E0A2438" w14:textId="77777777" w:rsidR="00BB3C0A" w:rsidRPr="001469D7" w:rsidRDefault="00BB3C0A" w:rsidP="00BB3C0A">
      <w:pPr>
        <w:pStyle w:val="BodyTextuvlaka2uvlaka3"/>
        <w:tabs>
          <w:tab w:val="left" w:pos="1080"/>
        </w:tabs>
        <w:rPr>
          <w:rFonts w:ascii="Tahoma" w:hAnsi="Tahoma" w:cs="Tahoma"/>
          <w:sz w:val="20"/>
        </w:rPr>
      </w:pPr>
    </w:p>
    <w:p w14:paraId="661C67AF" w14:textId="77777777" w:rsidR="00A73207" w:rsidRDefault="00BB3C0A" w:rsidP="00BB3C0A">
      <w:pPr>
        <w:spacing w:before="0" w:after="0" w:line="240" w:lineRule="auto"/>
        <w:rPr>
          <w:rFonts w:cs="Tahoma"/>
          <w:szCs w:val="20"/>
        </w:rPr>
      </w:pPr>
      <w:r w:rsidRPr="009B7912">
        <w:rPr>
          <w:rFonts w:cs="Tahoma"/>
          <w:b/>
          <w:szCs w:val="20"/>
        </w:rPr>
        <w:t>4.2.3</w:t>
      </w:r>
      <w:r w:rsidRPr="009B7912">
        <w:rPr>
          <w:rFonts w:cs="Tahoma"/>
          <w:szCs w:val="20"/>
        </w:rPr>
        <w:t xml:space="preserve"> </w:t>
      </w:r>
      <w:r w:rsidR="00A73207" w:rsidRPr="00B4228C">
        <w:rPr>
          <w:rFonts w:cs="Tahoma"/>
          <w:szCs w:val="20"/>
        </w:rPr>
        <w:t xml:space="preserve">Ponuditelj je dužan dostaviti Izjavu o imenovanju </w:t>
      </w:r>
      <w:r w:rsidR="00A73207">
        <w:rPr>
          <w:rFonts w:cs="Tahoma"/>
          <w:szCs w:val="20"/>
        </w:rPr>
        <w:t>Inženjera</w:t>
      </w:r>
      <w:r w:rsidR="00A73207" w:rsidRPr="00B4228C">
        <w:rPr>
          <w:rFonts w:cs="Tahoma"/>
          <w:szCs w:val="20"/>
        </w:rPr>
        <w:t xml:space="preserve"> gradilišta, odnosno osoba odgovornih za izvođenje radova. </w:t>
      </w:r>
    </w:p>
    <w:p w14:paraId="6AC2A1C7" w14:textId="77777777" w:rsidR="00A73207" w:rsidRDefault="00A73207" w:rsidP="00BB3C0A">
      <w:pPr>
        <w:spacing w:before="0" w:after="0" w:line="240" w:lineRule="auto"/>
        <w:rPr>
          <w:rFonts w:cs="Tahoma"/>
          <w:szCs w:val="20"/>
        </w:rPr>
      </w:pPr>
    </w:p>
    <w:p w14:paraId="47C53D23" w14:textId="77777777" w:rsidR="00BB3C0A" w:rsidRDefault="00A73207" w:rsidP="00BB3C0A">
      <w:pPr>
        <w:spacing w:before="0" w:after="0" w:line="240" w:lineRule="auto"/>
        <w:rPr>
          <w:rFonts w:cs="Tahoma"/>
          <w:szCs w:val="20"/>
        </w:rPr>
      </w:pPr>
      <w:r w:rsidRPr="00B4228C">
        <w:rPr>
          <w:rFonts w:cs="Tahoma"/>
          <w:szCs w:val="20"/>
        </w:rPr>
        <w:t xml:space="preserve">Kao ispravu kojom se dokazuje </w:t>
      </w:r>
      <w:r w:rsidRPr="00B4228C">
        <w:rPr>
          <w:rFonts w:cs="Tahoma"/>
        </w:rPr>
        <w:t>uvjet tehničke i stručne sposobnosti za angažiranog tehničkog stručnjaka</w:t>
      </w:r>
      <w:r w:rsidRPr="00B4228C">
        <w:rPr>
          <w:rFonts w:cs="Tahoma"/>
          <w:szCs w:val="20"/>
        </w:rPr>
        <w:t xml:space="preserve"> ponuditelj je dužan dostaviti Potvrdu/Uvjerenje o položenom stručnom ispitu za </w:t>
      </w:r>
      <w:r>
        <w:rPr>
          <w:rFonts w:cs="Tahoma"/>
          <w:szCs w:val="20"/>
        </w:rPr>
        <w:t>Inženjera</w:t>
      </w:r>
      <w:r w:rsidRPr="00B4228C">
        <w:rPr>
          <w:rFonts w:cs="Tahoma"/>
          <w:szCs w:val="20"/>
        </w:rPr>
        <w:t xml:space="preserve"> gradilišta iz područja građevinarstva ili </w:t>
      </w:r>
      <w:r w:rsidRPr="00B4228C">
        <w:rPr>
          <w:rFonts w:eastAsia="Times New Roman" w:cs="Tahoma"/>
          <w:szCs w:val="20"/>
        </w:rPr>
        <w:t>Rješenje/potvrdu nadležne Hrvatske komore inženjera o upisu u Imenik Inženjera gradilišta.</w:t>
      </w:r>
    </w:p>
    <w:p w14:paraId="74C74C7E" w14:textId="77777777" w:rsidR="00BB3C0A" w:rsidRPr="001469D7" w:rsidRDefault="00BB3C0A" w:rsidP="00BB3C0A">
      <w:pPr>
        <w:spacing w:before="0" w:after="0" w:line="240" w:lineRule="auto"/>
        <w:rPr>
          <w:rFonts w:cs="Tahoma"/>
          <w:szCs w:val="20"/>
        </w:rPr>
      </w:pPr>
    </w:p>
    <w:p w14:paraId="1CCE6361" w14:textId="77777777" w:rsidR="00BB3C0A" w:rsidRPr="00FA4263" w:rsidRDefault="00BB3C0A" w:rsidP="00BB3C0A">
      <w:pPr>
        <w:rPr>
          <w:rFonts w:eastAsia="Times New Roman" w:cs="Tahoma"/>
          <w:i/>
          <w:szCs w:val="24"/>
        </w:rPr>
      </w:pPr>
      <w:r w:rsidRPr="00FA4263">
        <w:rPr>
          <w:rFonts w:eastAsia="Times New Roman" w:cs="Tahoma"/>
          <w:i/>
          <w:szCs w:val="24"/>
        </w:rP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w:t>
      </w:r>
      <w:r w:rsidRPr="00FA4263">
        <w:rPr>
          <w:rFonts w:eastAsia="Times New Roman" w:cs="Tahoma"/>
          <w:i/>
          <w:szCs w:val="24"/>
        </w:rPr>
        <w:lastRenderedPageBreak/>
        <w:t xml:space="preserve">u službeni popis odobrenih gospodarskih subjekata u državi članici u kojoj gospodarski subjekt ima poslovni </w:t>
      </w:r>
      <w:proofErr w:type="spellStart"/>
      <w:r w:rsidRPr="00FA4263">
        <w:rPr>
          <w:rFonts w:eastAsia="Times New Roman" w:cs="Tahoma"/>
          <w:i/>
          <w:szCs w:val="24"/>
        </w:rPr>
        <w:t>nastan</w:t>
      </w:r>
      <w:proofErr w:type="spellEnd"/>
      <w:r w:rsidRPr="00FA4263">
        <w:rPr>
          <w:rFonts w:eastAsia="Times New Roman" w:cs="Tahoma"/>
          <w:i/>
          <w:szCs w:val="24"/>
        </w:rPr>
        <w:t>.</w:t>
      </w:r>
    </w:p>
    <w:p w14:paraId="34C73F67" w14:textId="77777777" w:rsidR="00BB3C0A" w:rsidRDefault="00BB3C0A" w:rsidP="00BB3C0A">
      <w:pPr>
        <w:pStyle w:val="Tijeloteksta1"/>
        <w:tabs>
          <w:tab w:val="left" w:pos="1080"/>
        </w:tabs>
        <w:jc w:val="both"/>
      </w:pPr>
    </w:p>
    <w:p w14:paraId="5AD830FA" w14:textId="77777777" w:rsidR="00BB3C0A" w:rsidRPr="00BE33BA" w:rsidRDefault="00BB3C0A" w:rsidP="00BB3C0A">
      <w:pPr>
        <w:pStyle w:val="Tijeloteksta1"/>
        <w:tabs>
          <w:tab w:val="left" w:pos="1080"/>
        </w:tabs>
        <w:jc w:val="both"/>
        <w:rPr>
          <w:rFonts w:ascii="Tahoma" w:hAnsi="Tahoma" w:cs="Tahoma"/>
          <w:i/>
          <w:color w:val="1F497D" w:themeColor="text2"/>
          <w:sz w:val="20"/>
        </w:rPr>
      </w:pPr>
      <w:r w:rsidRPr="00BE33BA">
        <w:rPr>
          <w:rFonts w:ascii="Tahoma" w:hAnsi="Tahoma" w:cs="Tahoma"/>
          <w:i/>
          <w:color w:val="1F497D" w:themeColor="text2"/>
          <w:sz w:val="20"/>
        </w:rPr>
        <w:t>Svi dokazi i dokumenti traženi u poglavlju 3 i 4 ovog Poziva na dostavu ponuda mogu se dostaviti u neovjerenoj preslici.</w:t>
      </w:r>
    </w:p>
    <w:p w14:paraId="32DBC981" w14:textId="77777777" w:rsidR="00BB3C0A" w:rsidRPr="00595CE1" w:rsidRDefault="00BB3C0A" w:rsidP="00BB3C0A">
      <w:pPr>
        <w:pStyle w:val="Naslov1"/>
      </w:pPr>
      <w:bookmarkStart w:id="22" w:name="_Toc188611756"/>
      <w:r>
        <w:rPr>
          <w:caps w:val="0"/>
        </w:rPr>
        <w:t>PODACI O PONUDI</w:t>
      </w:r>
      <w:bookmarkEnd w:id="22"/>
    </w:p>
    <w:p w14:paraId="34CE15CF" w14:textId="77777777" w:rsidR="00BB3C0A" w:rsidRDefault="00BB3C0A" w:rsidP="00BB3C0A">
      <w:pPr>
        <w:pStyle w:val="Naslov2"/>
      </w:pPr>
      <w:bookmarkStart w:id="23" w:name="_Toc188611757"/>
      <w:r>
        <w:t>Sadržaj i način izrade ponude</w:t>
      </w:r>
      <w:bookmarkEnd w:id="23"/>
    </w:p>
    <w:p w14:paraId="612765A9" w14:textId="77777777" w:rsidR="00BB3C0A" w:rsidRPr="0045240D" w:rsidRDefault="00BB3C0A" w:rsidP="00BB3C0A">
      <w:r w:rsidRPr="0045240D">
        <w:t xml:space="preserve">Pri izradi ponude ponuditelj se mora pridržavati zahtjeva i uvjeta iz </w:t>
      </w:r>
      <w:r w:rsidRPr="00AA2B93">
        <w:t xml:space="preserve">ovog Poziva na dostavu ponuda </w:t>
      </w:r>
      <w:r w:rsidRPr="0045240D">
        <w:t xml:space="preserve">te ne smije mijenjati ni nadopunjavati tekst </w:t>
      </w:r>
      <w:r>
        <w:t>istog</w:t>
      </w:r>
      <w:r w:rsidRPr="0045240D">
        <w:t>.</w:t>
      </w:r>
    </w:p>
    <w:p w14:paraId="3F73FED4" w14:textId="77777777" w:rsidR="00BB3C0A" w:rsidRDefault="00BB3C0A" w:rsidP="00BB3C0A">
      <w:r>
        <w:t>Ponuda mora sadržavati najmanje:</w:t>
      </w:r>
    </w:p>
    <w:p w14:paraId="6003DD36" w14:textId="77777777" w:rsidR="00BB3C0A" w:rsidRDefault="00BB3C0A" w:rsidP="00BB3C0A">
      <w:pPr>
        <w:pStyle w:val="Odlomakpopisa"/>
        <w:numPr>
          <w:ilvl w:val="0"/>
          <w:numId w:val="40"/>
        </w:numPr>
      </w:pPr>
      <w:r>
        <w:t>Sadržaj ponude</w:t>
      </w:r>
    </w:p>
    <w:p w14:paraId="0F4A446D" w14:textId="77777777" w:rsidR="00BB3C0A" w:rsidRPr="006E5865" w:rsidRDefault="00BB3C0A" w:rsidP="00BB3C0A">
      <w:pPr>
        <w:pStyle w:val="Odlomakpopisa"/>
        <w:numPr>
          <w:ilvl w:val="0"/>
          <w:numId w:val="40"/>
        </w:numPr>
      </w:pPr>
      <w:r>
        <w:t>Popunjeni ponudbeni list (poglavlje 1 ovog Poziva)</w:t>
      </w:r>
    </w:p>
    <w:p w14:paraId="2F2FBAFA" w14:textId="77777777" w:rsidR="00BB3C0A" w:rsidRPr="006E5865" w:rsidRDefault="00BB3C0A" w:rsidP="00BB3C0A">
      <w:pPr>
        <w:pStyle w:val="Odlomakpopisa"/>
        <w:numPr>
          <w:ilvl w:val="0"/>
          <w:numId w:val="40"/>
        </w:numPr>
      </w:pPr>
      <w:r w:rsidRPr="006E5865">
        <w:t xml:space="preserve">Dokumente kojima ponuditelj dokazuje da ne postoje osnove za isključenje iz poglavlja 3 ovog Poziva </w:t>
      </w:r>
    </w:p>
    <w:p w14:paraId="5524D732" w14:textId="77777777" w:rsidR="00BB3C0A" w:rsidRPr="006E5865" w:rsidRDefault="00BB3C0A" w:rsidP="00BB3C0A">
      <w:pPr>
        <w:pStyle w:val="Odlomakpopisa"/>
        <w:numPr>
          <w:ilvl w:val="0"/>
          <w:numId w:val="40"/>
        </w:numPr>
      </w:pPr>
      <w:r w:rsidRPr="006E5865">
        <w:t xml:space="preserve">Dokumente kojima Ponuditelj dokazuje ispunjavanje kriterija za odabir gospodarskog subjekta iz poglavlja </w:t>
      </w:r>
      <w:r>
        <w:t>4</w:t>
      </w:r>
      <w:r w:rsidRPr="006E5865">
        <w:t xml:space="preserve"> ovog Poziva</w:t>
      </w:r>
    </w:p>
    <w:p w14:paraId="016072DB" w14:textId="77777777" w:rsidR="00BB3C0A" w:rsidRPr="006E5865" w:rsidRDefault="00BB3C0A" w:rsidP="00BB3C0A">
      <w:pPr>
        <w:pStyle w:val="Odlomakpopisa"/>
        <w:numPr>
          <w:ilvl w:val="0"/>
          <w:numId w:val="40"/>
        </w:numPr>
      </w:pPr>
      <w:r w:rsidRPr="006E5865">
        <w:t>Popunjeni troškovnik (</w:t>
      </w:r>
      <w:r w:rsidRPr="00B53229">
        <w:t>prilog</w:t>
      </w:r>
      <w:r>
        <w:t xml:space="preserve"> 5 ovog Poziva)</w:t>
      </w:r>
    </w:p>
    <w:p w14:paraId="6C22FF4B" w14:textId="77777777" w:rsidR="00BB3C0A" w:rsidRPr="003078BF" w:rsidRDefault="00BB3C0A" w:rsidP="00BB3C0A">
      <w:pPr>
        <w:rPr>
          <w:b/>
          <w:bCs/>
        </w:rPr>
      </w:pPr>
      <w:r w:rsidRPr="003078BF">
        <w:rPr>
          <w:b/>
          <w:bCs/>
        </w:rPr>
        <w:t xml:space="preserve">Ponuda se izrađuje na način da čini cjelinu. Ponuda se uvezuje na način da se onemogući naknadno vađenje ili umetanje listova ili dijelova ponude (npr. jamstvenikom – vrpcom čija su oba kraja na posljednjoj strani pričvršćena naljepnicom i utisnutim žigom, ako je predviđen u zemlji sjedišta gospodarskog subjekta). Stranice ponude se označavaju brojem na način da je vidljiv redni broj stranice i ukupan broj stranica ponude. Ako je ponuda izrađena od više dijelova, stranice se označavaju na način da svaki sljedeći dio započinje rednim brojem koji se nastavlja na redni broj stranice kojim završava prethodni dio. </w:t>
      </w:r>
    </w:p>
    <w:p w14:paraId="15A8C1E2" w14:textId="77777777" w:rsidR="00BB3C0A" w:rsidRPr="00D833EC" w:rsidRDefault="00BB3C0A" w:rsidP="00BB3C0A">
      <w:r w:rsidRPr="00D833EC">
        <w:t>Ispravci u ponudi moraju biti izrađeni na način da ispravljeni tekst ostane vidljiv (čitak) ili dokaziv (npr. nije dopustivo brisanje, premazivanje ili uklanjanje slova ili otisaka). Ispravci moraju uz navod datuma biti potvrđeni potpisom ovlaštene osobe Ponuditelja.</w:t>
      </w:r>
    </w:p>
    <w:p w14:paraId="0622ADD5" w14:textId="77777777" w:rsidR="00BB3C0A" w:rsidRPr="00DB5CF4" w:rsidRDefault="00BB3C0A" w:rsidP="00BB3C0A">
      <w:pPr>
        <w:spacing w:after="0"/>
        <w:rPr>
          <w:rFonts w:cs="Tahoma"/>
          <w:szCs w:val="20"/>
        </w:rPr>
      </w:pPr>
      <w:r w:rsidRPr="00DB5CF4">
        <w:rPr>
          <w:rFonts w:cs="Tahoma"/>
          <w:szCs w:val="20"/>
        </w:rPr>
        <w:t xml:space="preserve">Ponuda se u ovom postupku jednostavne nabave </w:t>
      </w:r>
      <w:r w:rsidRPr="00FF2095">
        <w:rPr>
          <w:rFonts w:cs="Tahoma"/>
          <w:szCs w:val="20"/>
        </w:rPr>
        <w:t xml:space="preserve">predaje u izvorniku u jednom </w:t>
      </w:r>
      <w:r>
        <w:rPr>
          <w:rFonts w:cs="Tahoma"/>
          <w:szCs w:val="20"/>
        </w:rPr>
        <w:t>tiskanom primjerku</w:t>
      </w:r>
      <w:r w:rsidRPr="00FF2095">
        <w:rPr>
          <w:rFonts w:cs="Tahoma"/>
          <w:szCs w:val="20"/>
        </w:rPr>
        <w:t xml:space="preserve"> u zatvorenoj omotnici</w:t>
      </w:r>
      <w:r>
        <w:rPr>
          <w:rFonts w:cs="Tahoma"/>
          <w:szCs w:val="20"/>
        </w:rPr>
        <w:t>.</w:t>
      </w:r>
    </w:p>
    <w:p w14:paraId="7B7376BA" w14:textId="77777777" w:rsidR="00BB3C0A" w:rsidRPr="00D833EC" w:rsidRDefault="00BB3C0A" w:rsidP="00BB3C0A">
      <w:pPr>
        <w:pStyle w:val="Naslov3"/>
      </w:pPr>
      <w:r w:rsidRPr="00D833EC">
        <w:t xml:space="preserve">Način dostave ponude </w:t>
      </w:r>
    </w:p>
    <w:p w14:paraId="179EC02C" w14:textId="77777777" w:rsidR="00BB3C0A" w:rsidRPr="00D833EC" w:rsidRDefault="00BB3C0A" w:rsidP="00BB3C0A">
      <w:r>
        <w:t xml:space="preserve">Ponuda se predaje u papirnatom obliku, u jednom izvorniku </w:t>
      </w:r>
      <w:r w:rsidRPr="00D833EC">
        <w:t>neposredno u pisarnicu Naručitelja ili preporučenom poštanskom pošiljkom</w:t>
      </w:r>
      <w:r>
        <w:t xml:space="preserve"> (putem ovlaštenog pružatelja poštanskih usluga ili odgovarajuće kurirske službe)</w:t>
      </w:r>
      <w:r w:rsidRPr="00D833EC">
        <w:t xml:space="preserve"> na adresu Naručitelja, u zatvorenoj omotnici na kojoj mora biti naznačeno: </w:t>
      </w:r>
    </w:p>
    <w:p w14:paraId="403F228A" w14:textId="77777777" w:rsidR="00BB3C0A" w:rsidRPr="0031248B" w:rsidRDefault="00BB3C0A" w:rsidP="00BB3C0A">
      <w:pPr>
        <w:numPr>
          <w:ilvl w:val="0"/>
          <w:numId w:val="14"/>
        </w:numPr>
        <w:spacing w:before="0" w:after="160" w:line="259" w:lineRule="auto"/>
      </w:pPr>
      <w:r w:rsidRPr="0031248B">
        <w:t xml:space="preserve">na prednjoj strani: </w:t>
      </w:r>
    </w:p>
    <w:p w14:paraId="511CD7B5" w14:textId="77777777" w:rsidR="00A73207" w:rsidRDefault="00A73207" w:rsidP="00A73207">
      <w:pPr>
        <w:jc w:val="center"/>
      </w:pPr>
      <w:r>
        <w:t>NARUČITELJ:</w:t>
      </w:r>
    </w:p>
    <w:p w14:paraId="5A8C10D8" w14:textId="77777777" w:rsidR="00A73207" w:rsidRDefault="00A73207" w:rsidP="00A73207">
      <w:pPr>
        <w:spacing w:before="0" w:after="0" w:line="240" w:lineRule="auto"/>
        <w:jc w:val="center"/>
      </w:pPr>
      <w:r>
        <w:t>Općina Brinje</w:t>
      </w:r>
    </w:p>
    <w:p w14:paraId="4A6F235B" w14:textId="77777777" w:rsidR="00A73207" w:rsidRDefault="00A73207" w:rsidP="00A73207">
      <w:pPr>
        <w:spacing w:before="0" w:after="0" w:line="240" w:lineRule="auto"/>
        <w:jc w:val="center"/>
      </w:pPr>
      <w:r>
        <w:t>Frankopanska 35</w:t>
      </w:r>
    </w:p>
    <w:p w14:paraId="24AC41B0" w14:textId="77777777" w:rsidR="00A73207" w:rsidRDefault="00A73207" w:rsidP="00A73207">
      <w:pPr>
        <w:spacing w:before="0" w:after="0" w:line="240" w:lineRule="auto"/>
        <w:jc w:val="center"/>
      </w:pPr>
      <w:r>
        <w:t>53260 Brinje</w:t>
      </w:r>
    </w:p>
    <w:p w14:paraId="7F60B86D" w14:textId="77777777" w:rsidR="00A73207" w:rsidRDefault="00A73207" w:rsidP="00A73207">
      <w:pPr>
        <w:spacing w:before="0" w:after="0" w:line="240" w:lineRule="auto"/>
        <w:jc w:val="center"/>
      </w:pPr>
    </w:p>
    <w:p w14:paraId="0D24C216" w14:textId="77777777" w:rsidR="00D274AF" w:rsidRDefault="00A73207" w:rsidP="00D274AF">
      <w:pPr>
        <w:spacing w:before="0" w:after="0" w:line="240" w:lineRule="auto"/>
        <w:jc w:val="center"/>
      </w:pPr>
      <w:r>
        <w:t>PREDMET NABAVE: Modernizacija nerazvrstan</w:t>
      </w:r>
      <w:r w:rsidR="00515AF7">
        <w:t>ih</w:t>
      </w:r>
      <w:r>
        <w:t xml:space="preserve"> cest</w:t>
      </w:r>
      <w:r w:rsidR="00515AF7">
        <w:t>a</w:t>
      </w:r>
      <w:r>
        <w:t xml:space="preserve"> </w:t>
      </w:r>
      <w:r w:rsidR="00D274AF">
        <w:t>Drenovac - Fumići</w:t>
      </w:r>
    </w:p>
    <w:p w14:paraId="3C903658" w14:textId="516045B2" w:rsidR="00515AF7" w:rsidRDefault="00A73207" w:rsidP="00515AF7">
      <w:pPr>
        <w:spacing w:before="0" w:after="0" w:line="240" w:lineRule="auto"/>
        <w:jc w:val="center"/>
      </w:pPr>
      <w:r>
        <w:t xml:space="preserve">na području </w:t>
      </w:r>
      <w:r w:rsidR="00D274AF">
        <w:t>Općine Brinje</w:t>
      </w:r>
      <w:r>
        <w:t xml:space="preserve"> </w:t>
      </w:r>
    </w:p>
    <w:p w14:paraId="1D29E33D" w14:textId="1D001CFD" w:rsidR="00BB3C0A" w:rsidRPr="00C7351A" w:rsidRDefault="00A73207" w:rsidP="00A73207">
      <w:pPr>
        <w:jc w:val="center"/>
      </w:pPr>
      <w:proofErr w:type="spellStart"/>
      <w:r>
        <w:t>Ev</w:t>
      </w:r>
      <w:proofErr w:type="spellEnd"/>
      <w:r>
        <w:t xml:space="preserve">. br. nabave: </w:t>
      </w:r>
      <w:r w:rsidR="00515AF7">
        <w:t>1</w:t>
      </w:r>
      <w:r>
        <w:t>JN/202</w:t>
      </w:r>
      <w:r w:rsidR="0067407A">
        <w:t>5</w:t>
      </w:r>
    </w:p>
    <w:p w14:paraId="6AFF699C" w14:textId="77777777" w:rsidR="00BB3C0A" w:rsidRPr="00C7351A" w:rsidRDefault="00BB3C0A" w:rsidP="00BB3C0A">
      <w:pPr>
        <w:jc w:val="center"/>
        <w:rPr>
          <w:b/>
        </w:rPr>
      </w:pPr>
      <w:r w:rsidRPr="00C7351A">
        <w:rPr>
          <w:b/>
        </w:rPr>
        <w:t>››NE OTVARAJ‹‹</w:t>
      </w:r>
    </w:p>
    <w:p w14:paraId="63836654" w14:textId="77777777" w:rsidR="00BB3C0A" w:rsidRPr="00C7351A" w:rsidRDefault="00BB3C0A" w:rsidP="00BB3C0A">
      <w:pPr>
        <w:numPr>
          <w:ilvl w:val="0"/>
          <w:numId w:val="14"/>
        </w:numPr>
        <w:spacing w:before="0" w:after="160" w:line="259" w:lineRule="auto"/>
      </w:pPr>
      <w:r w:rsidRPr="00C7351A">
        <w:t xml:space="preserve">na poleđini: </w:t>
      </w:r>
    </w:p>
    <w:p w14:paraId="42F98AA5" w14:textId="77777777" w:rsidR="00BB3C0A" w:rsidRPr="00C7351A" w:rsidRDefault="00BB3C0A" w:rsidP="00BB3C0A">
      <w:pPr>
        <w:jc w:val="center"/>
      </w:pPr>
      <w:r w:rsidRPr="00C7351A">
        <w:t>&lt;Naziv i adresa Ponuditelja&gt;</w:t>
      </w:r>
    </w:p>
    <w:p w14:paraId="7A48A585" w14:textId="77777777" w:rsidR="00BB3C0A" w:rsidRDefault="00BB3C0A" w:rsidP="00BB3C0A">
      <w:r w:rsidRPr="00C7351A">
        <w:lastRenderedPageBreak/>
        <w:t xml:space="preserve">Ponuditelj na poleđini omotnice obvezno navodi puni naziv i adresu Ponuditelja, a u slučaju Zajednice gospodarskih subjekata naznaku da se radi o Zajednici gospodarskih subjekata i puni naziv i adresu svih članova Zajednice ponuditelja. </w:t>
      </w:r>
    </w:p>
    <w:p w14:paraId="5002C764" w14:textId="77777777" w:rsidR="00BB3C0A" w:rsidRDefault="00BB3C0A" w:rsidP="00BB3C0A">
      <w:r>
        <w:t>Ponuditelj samostalno određuje način dostave ponude i sam snosi rizik eventualnog gubitka odnosno nepravovremene dostave ponude.</w:t>
      </w:r>
    </w:p>
    <w:p w14:paraId="15A82CB6" w14:textId="77777777" w:rsidR="00BB3C0A" w:rsidRDefault="00BB3C0A" w:rsidP="00BB3C0A">
      <w:r>
        <w:t>Sve ponude koje Naručitelj primi nakon isteka roka za dostavu ponuda označit će se kao zakašnjelo pristigle i bit će neotvorene vraćene ponuditelju.</w:t>
      </w:r>
    </w:p>
    <w:p w14:paraId="6FC7EC60" w14:textId="77777777" w:rsidR="00BB3C0A" w:rsidRPr="00C7351A" w:rsidRDefault="00BB3C0A" w:rsidP="00BB3C0A">
      <w:r>
        <w:t>Otvaranje ponuda obavlja se po isteku roka za dostavu ponuda.</w:t>
      </w:r>
    </w:p>
    <w:p w14:paraId="63C409CC" w14:textId="77777777" w:rsidR="00BB3C0A" w:rsidRPr="000E677D" w:rsidRDefault="00BB3C0A" w:rsidP="00BB3C0A">
      <w:pPr>
        <w:pStyle w:val="Naslov3"/>
      </w:pPr>
      <w:r w:rsidRPr="000E677D">
        <w:t xml:space="preserve">Izmjena, dopuna i </w:t>
      </w:r>
      <w:r>
        <w:t>odustajanje od ponude</w:t>
      </w:r>
    </w:p>
    <w:p w14:paraId="72B8B8BD" w14:textId="77777777" w:rsidR="00BB3C0A" w:rsidRDefault="00BB3C0A" w:rsidP="00BB3C0A">
      <w:r w:rsidRPr="0045240D">
        <w:t>U roku za dostavu ponude Ponuditelj može izmijeniti svoju ponudu, nadopuniti je ili od nje odustati.</w:t>
      </w:r>
    </w:p>
    <w:p w14:paraId="33941E80" w14:textId="77777777" w:rsidR="00BB3C0A" w:rsidRDefault="00BB3C0A" w:rsidP="00BB3C0A">
      <w:r>
        <w:t xml:space="preserve">Ponuditelj može do isteka roka za dostavu ponuda dostaviti izmjenu i/ili dopunu ponude. Izmjena i/ili dopuna ponude dostavlja se na isti način kao i osnovna ponuda s obveznom naznakom da se radi o izmjeni i/ili dopuni ponude. </w:t>
      </w:r>
      <w:r w:rsidRPr="00172E62">
        <w:t>Ako ponuditelj tijekom roka za dostavu ponuda mijenja ponudu, smatra se da je ponuda dostavljena u trenutku dostave posljednje izmjene ponude.</w:t>
      </w:r>
    </w:p>
    <w:p w14:paraId="5462E772" w14:textId="77777777" w:rsidR="00BB3C0A" w:rsidRDefault="00BB3C0A" w:rsidP="00BB3C0A">
      <w: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7155DD2C" w14:textId="77777777" w:rsidR="00BB3C0A" w:rsidRPr="0045240D" w:rsidRDefault="00BB3C0A" w:rsidP="00BB3C0A">
      <w:r>
        <w:t>Ponuda se ne može mijenjati ili povući nakon isteka roka za dostavu ponuda.</w:t>
      </w:r>
    </w:p>
    <w:p w14:paraId="0612DC3F" w14:textId="77777777" w:rsidR="00BB3C0A" w:rsidRPr="0045240D" w:rsidRDefault="00BB3C0A" w:rsidP="00BB3C0A">
      <w:pPr>
        <w:pStyle w:val="Naslov2"/>
      </w:pPr>
      <w:bookmarkStart w:id="24" w:name="_Toc188611758"/>
      <w:r>
        <w:t>Krajnji rok za dostavu ponuda i otvaranje ponuda</w:t>
      </w:r>
      <w:bookmarkEnd w:id="24"/>
    </w:p>
    <w:p w14:paraId="1C9808B9" w14:textId="4C52AD73" w:rsidR="00BB3C0A" w:rsidRDefault="00BB3C0A" w:rsidP="00BB3C0A">
      <w:pPr>
        <w:rPr>
          <w:rFonts w:cs="Tahoma"/>
          <w:b/>
          <w:color w:val="FF0000"/>
          <w:szCs w:val="20"/>
        </w:rPr>
      </w:pPr>
      <w:r w:rsidRPr="00D874C2">
        <w:rPr>
          <w:rFonts w:cs="Tahoma"/>
          <w:szCs w:val="20"/>
        </w:rPr>
        <w:t xml:space="preserve">Krajnji rok za dostavu ponuda je </w:t>
      </w:r>
      <w:r w:rsidR="00D274AF">
        <w:rPr>
          <w:rFonts w:cs="Tahoma"/>
          <w:b/>
          <w:color w:val="FF0000"/>
          <w:szCs w:val="20"/>
          <w:highlight w:val="yellow"/>
        </w:rPr>
        <w:t>31</w:t>
      </w:r>
      <w:r w:rsidR="00B853E3">
        <w:rPr>
          <w:rFonts w:cs="Tahoma"/>
          <w:b/>
          <w:color w:val="FF0000"/>
          <w:szCs w:val="20"/>
          <w:highlight w:val="yellow"/>
        </w:rPr>
        <w:t>.</w:t>
      </w:r>
      <w:r w:rsidR="00A73207">
        <w:rPr>
          <w:rFonts w:cs="Tahoma"/>
          <w:b/>
          <w:color w:val="FF0000"/>
          <w:szCs w:val="20"/>
          <w:highlight w:val="yellow"/>
        </w:rPr>
        <w:t xml:space="preserve"> </w:t>
      </w:r>
      <w:r w:rsidR="00515AF7">
        <w:rPr>
          <w:rFonts w:cs="Tahoma"/>
          <w:b/>
          <w:color w:val="FF0000"/>
          <w:szCs w:val="20"/>
          <w:highlight w:val="yellow"/>
        </w:rPr>
        <w:t>siječnja</w:t>
      </w:r>
      <w:r w:rsidR="00892C21">
        <w:rPr>
          <w:rFonts w:cs="Tahoma"/>
          <w:b/>
          <w:color w:val="FF0000"/>
          <w:szCs w:val="20"/>
          <w:highlight w:val="yellow"/>
        </w:rPr>
        <w:t xml:space="preserve"> 202</w:t>
      </w:r>
      <w:r w:rsidR="00D274AF">
        <w:rPr>
          <w:rFonts w:cs="Tahoma"/>
          <w:b/>
          <w:color w:val="FF0000"/>
          <w:szCs w:val="20"/>
          <w:highlight w:val="yellow"/>
        </w:rPr>
        <w:t>5</w:t>
      </w:r>
      <w:r w:rsidRPr="00E96DEF">
        <w:rPr>
          <w:rFonts w:cs="Tahoma"/>
          <w:b/>
          <w:color w:val="FF0000"/>
          <w:szCs w:val="20"/>
          <w:highlight w:val="yellow"/>
        </w:rPr>
        <w:t xml:space="preserve">. </w:t>
      </w:r>
      <w:r>
        <w:rPr>
          <w:rFonts w:eastAsia="Times New Roman" w:cs="Tahoma"/>
          <w:b/>
          <w:color w:val="FF0000"/>
          <w:szCs w:val="20"/>
          <w:highlight w:val="yellow"/>
          <w:lang w:eastAsia="sl-SI"/>
        </w:rPr>
        <w:t>g</w:t>
      </w:r>
      <w:r w:rsidRPr="00E96DEF">
        <w:rPr>
          <w:rFonts w:eastAsia="Times New Roman" w:cs="Tahoma"/>
          <w:b/>
          <w:color w:val="FF0000"/>
          <w:szCs w:val="20"/>
          <w:highlight w:val="yellow"/>
          <w:lang w:eastAsia="sl-SI"/>
        </w:rPr>
        <w:t xml:space="preserve">odine </w:t>
      </w:r>
      <w:r w:rsidRPr="00E96DEF">
        <w:rPr>
          <w:rFonts w:cs="Tahoma"/>
          <w:b/>
          <w:color w:val="FF0000"/>
          <w:szCs w:val="20"/>
          <w:highlight w:val="yellow"/>
        </w:rPr>
        <w:t>do 1</w:t>
      </w:r>
      <w:r w:rsidR="00A009A7">
        <w:rPr>
          <w:rFonts w:cs="Tahoma"/>
          <w:b/>
          <w:color w:val="FF0000"/>
          <w:szCs w:val="20"/>
          <w:highlight w:val="yellow"/>
        </w:rPr>
        <w:t>3</w:t>
      </w:r>
      <w:r w:rsidRPr="00E96DEF">
        <w:rPr>
          <w:rFonts w:cs="Tahoma"/>
          <w:b/>
          <w:color w:val="FF0000"/>
          <w:szCs w:val="20"/>
          <w:highlight w:val="yellow"/>
        </w:rPr>
        <w:t>:00 sati.</w:t>
      </w:r>
    </w:p>
    <w:p w14:paraId="0F935EA7" w14:textId="78B2D3F6" w:rsidR="00BB3C0A" w:rsidRPr="00482717" w:rsidRDefault="00BB3C0A" w:rsidP="00BB3C0A">
      <w:pPr>
        <w:spacing w:before="0" w:after="0" w:line="240" w:lineRule="auto"/>
        <w:rPr>
          <w:szCs w:val="20"/>
        </w:rPr>
      </w:pPr>
      <w:r>
        <w:rPr>
          <w:szCs w:val="20"/>
        </w:rPr>
        <w:t>P</w:t>
      </w:r>
      <w:r w:rsidRPr="00482717">
        <w:rPr>
          <w:szCs w:val="20"/>
        </w:rPr>
        <w:t xml:space="preserve">onude se javno otvaraju </w:t>
      </w:r>
      <w:r w:rsidR="00D274AF">
        <w:rPr>
          <w:b/>
          <w:color w:val="FF0000"/>
          <w:szCs w:val="20"/>
          <w:highlight w:val="yellow"/>
        </w:rPr>
        <w:t>31</w:t>
      </w:r>
      <w:r w:rsidR="00035272">
        <w:rPr>
          <w:b/>
          <w:color w:val="FF0000"/>
          <w:szCs w:val="20"/>
          <w:highlight w:val="yellow"/>
        </w:rPr>
        <w:t xml:space="preserve">. </w:t>
      </w:r>
      <w:r w:rsidR="00515AF7">
        <w:rPr>
          <w:b/>
          <w:color w:val="FF0000"/>
          <w:szCs w:val="20"/>
          <w:highlight w:val="yellow"/>
        </w:rPr>
        <w:t xml:space="preserve">siječnja </w:t>
      </w:r>
      <w:r w:rsidR="00892C21">
        <w:rPr>
          <w:b/>
          <w:color w:val="FF0000"/>
          <w:szCs w:val="20"/>
          <w:highlight w:val="yellow"/>
        </w:rPr>
        <w:t>202</w:t>
      </w:r>
      <w:r w:rsidR="00D274AF">
        <w:rPr>
          <w:b/>
          <w:color w:val="FF0000"/>
          <w:szCs w:val="20"/>
          <w:highlight w:val="yellow"/>
        </w:rPr>
        <w:t>5</w:t>
      </w:r>
      <w:r w:rsidRPr="00E96DEF">
        <w:rPr>
          <w:b/>
          <w:color w:val="FF0000"/>
          <w:szCs w:val="20"/>
          <w:highlight w:val="yellow"/>
        </w:rPr>
        <w:t xml:space="preserve">. </w:t>
      </w:r>
      <w:r>
        <w:rPr>
          <w:b/>
          <w:color w:val="FF0000"/>
          <w:szCs w:val="20"/>
          <w:highlight w:val="yellow"/>
        </w:rPr>
        <w:t>g</w:t>
      </w:r>
      <w:r w:rsidRPr="00E96DEF">
        <w:rPr>
          <w:b/>
          <w:color w:val="FF0000"/>
          <w:szCs w:val="20"/>
          <w:highlight w:val="yellow"/>
        </w:rPr>
        <w:t>odine u 1</w:t>
      </w:r>
      <w:r w:rsidR="00A009A7">
        <w:rPr>
          <w:b/>
          <w:color w:val="FF0000"/>
          <w:szCs w:val="20"/>
          <w:highlight w:val="yellow"/>
        </w:rPr>
        <w:t>3</w:t>
      </w:r>
      <w:r w:rsidRPr="00E96DEF">
        <w:rPr>
          <w:b/>
          <w:color w:val="FF0000"/>
          <w:szCs w:val="20"/>
          <w:highlight w:val="yellow"/>
        </w:rPr>
        <w:t>:00 sati</w:t>
      </w:r>
      <w:r w:rsidRPr="00482717">
        <w:rPr>
          <w:szCs w:val="20"/>
        </w:rPr>
        <w:t xml:space="preserve"> na adresi </w:t>
      </w:r>
      <w:r w:rsidR="00B91133">
        <w:rPr>
          <w:szCs w:val="20"/>
        </w:rPr>
        <w:t>Frankopanska 35, Brinje</w:t>
      </w:r>
      <w:r>
        <w:rPr>
          <w:szCs w:val="20"/>
        </w:rPr>
        <w:t>.</w:t>
      </w:r>
    </w:p>
    <w:p w14:paraId="23A2DE0C" w14:textId="77777777" w:rsidR="00BB3C0A" w:rsidRDefault="00BB3C0A" w:rsidP="00BB3C0A">
      <w:pPr>
        <w:autoSpaceDE w:val="0"/>
        <w:autoSpaceDN w:val="0"/>
        <w:adjustRightInd w:val="0"/>
        <w:spacing w:before="0" w:after="0" w:line="240" w:lineRule="auto"/>
        <w:rPr>
          <w:color w:val="000000"/>
          <w:szCs w:val="20"/>
        </w:rPr>
      </w:pPr>
    </w:p>
    <w:p w14:paraId="3A2D40BC" w14:textId="77777777" w:rsidR="00BB3C0A" w:rsidRDefault="00BB3C0A" w:rsidP="00BB3C0A">
      <w:pPr>
        <w:autoSpaceDE w:val="0"/>
        <w:autoSpaceDN w:val="0"/>
        <w:adjustRightInd w:val="0"/>
        <w:spacing w:before="0" w:after="0" w:line="240" w:lineRule="auto"/>
        <w:rPr>
          <w:color w:val="000000"/>
          <w:szCs w:val="20"/>
        </w:rPr>
      </w:pPr>
      <w:r>
        <w:rPr>
          <w:color w:val="000000"/>
          <w:szCs w:val="20"/>
        </w:rPr>
        <w:t>A</w:t>
      </w:r>
      <w:r w:rsidRPr="00482717">
        <w:rPr>
          <w:color w:val="000000"/>
          <w:szCs w:val="20"/>
        </w:rPr>
        <w:t>ko omotnica nije potpuno zatvorena i označena kako je gore navedeno, ponuda neće biti uzeta u postupak otvaranja te će se neotvorena vratiti ponuditelju</w:t>
      </w:r>
      <w:r>
        <w:rPr>
          <w:color w:val="000000"/>
          <w:szCs w:val="20"/>
        </w:rPr>
        <w:t>.</w:t>
      </w:r>
    </w:p>
    <w:p w14:paraId="751945FC" w14:textId="77777777" w:rsidR="00BB3C0A" w:rsidRPr="00482717" w:rsidRDefault="00BB3C0A" w:rsidP="00BB3C0A">
      <w:pPr>
        <w:autoSpaceDE w:val="0"/>
        <w:autoSpaceDN w:val="0"/>
        <w:adjustRightInd w:val="0"/>
        <w:spacing w:before="0" w:after="0" w:line="240" w:lineRule="auto"/>
        <w:rPr>
          <w:color w:val="000000"/>
          <w:szCs w:val="20"/>
        </w:rPr>
      </w:pPr>
    </w:p>
    <w:p w14:paraId="659EBEA5" w14:textId="77777777" w:rsidR="00BB3C0A" w:rsidRDefault="00BB3C0A" w:rsidP="00BB3C0A">
      <w:pPr>
        <w:autoSpaceDE w:val="0"/>
        <w:autoSpaceDN w:val="0"/>
        <w:adjustRightInd w:val="0"/>
        <w:spacing w:before="0" w:after="0" w:line="240" w:lineRule="auto"/>
        <w:rPr>
          <w:color w:val="000000"/>
          <w:szCs w:val="20"/>
        </w:rPr>
      </w:pPr>
      <w:r>
        <w:rPr>
          <w:color w:val="000000"/>
          <w:szCs w:val="20"/>
        </w:rPr>
        <w:t>P</w:t>
      </w:r>
      <w:r w:rsidRPr="00482717">
        <w:rPr>
          <w:color w:val="000000"/>
          <w:szCs w:val="20"/>
        </w:rPr>
        <w:t>onude se dostavljaju naručitelju poštom, dostavom ili se predaju izravno na gore navedenu adresu naručitelja</w:t>
      </w:r>
      <w:r>
        <w:rPr>
          <w:color w:val="000000"/>
          <w:szCs w:val="20"/>
        </w:rPr>
        <w:t>.</w:t>
      </w:r>
    </w:p>
    <w:p w14:paraId="1604A193" w14:textId="77777777" w:rsidR="00BB3C0A" w:rsidRPr="00482717" w:rsidRDefault="00BB3C0A" w:rsidP="00BB3C0A">
      <w:pPr>
        <w:autoSpaceDE w:val="0"/>
        <w:autoSpaceDN w:val="0"/>
        <w:adjustRightInd w:val="0"/>
        <w:spacing w:before="0" w:after="0" w:line="240" w:lineRule="auto"/>
        <w:rPr>
          <w:color w:val="000000"/>
          <w:szCs w:val="20"/>
        </w:rPr>
      </w:pPr>
    </w:p>
    <w:p w14:paraId="4AB751E1" w14:textId="77777777" w:rsidR="00BB3C0A" w:rsidRPr="00482717" w:rsidRDefault="00BB3C0A" w:rsidP="00BB3C0A">
      <w:pPr>
        <w:spacing w:before="0" w:after="0" w:line="240" w:lineRule="auto"/>
        <w:rPr>
          <w:szCs w:val="20"/>
        </w:rPr>
      </w:pPr>
      <w:r>
        <w:rPr>
          <w:szCs w:val="20"/>
        </w:rPr>
        <w:t>P</w:t>
      </w:r>
      <w:r w:rsidRPr="00482717">
        <w:rPr>
          <w:szCs w:val="20"/>
        </w:rPr>
        <w:t>onuditelj se dužan pobrinuti da njegova ponuda stigne na vrijeme i neoštećena</w:t>
      </w:r>
      <w:r>
        <w:rPr>
          <w:szCs w:val="20"/>
        </w:rPr>
        <w:t>.</w:t>
      </w:r>
    </w:p>
    <w:p w14:paraId="75CCF788" w14:textId="77777777" w:rsidR="00BB3C0A" w:rsidRDefault="00BB3C0A" w:rsidP="00BB3C0A">
      <w:pPr>
        <w:spacing w:before="0" w:after="0" w:line="240" w:lineRule="auto"/>
        <w:rPr>
          <w:szCs w:val="20"/>
        </w:rPr>
      </w:pPr>
    </w:p>
    <w:p w14:paraId="53411198" w14:textId="77777777" w:rsidR="00BB3C0A" w:rsidRPr="00482717" w:rsidRDefault="00BB3C0A" w:rsidP="00BB3C0A">
      <w:pPr>
        <w:spacing w:before="0" w:after="0" w:line="240" w:lineRule="auto"/>
        <w:rPr>
          <w:szCs w:val="20"/>
        </w:rPr>
      </w:pPr>
      <w:r>
        <w:rPr>
          <w:szCs w:val="20"/>
        </w:rPr>
        <w:t>O</w:t>
      </w:r>
      <w:r w:rsidRPr="00482717">
        <w:rPr>
          <w:szCs w:val="20"/>
        </w:rPr>
        <w:t>tvaranju ponuda mogu prisustvovati ovlašteni predstavnici ponuditelja uz predočenje pisane punomoći</w:t>
      </w:r>
      <w:r>
        <w:rPr>
          <w:szCs w:val="20"/>
        </w:rPr>
        <w:t>.</w:t>
      </w:r>
    </w:p>
    <w:p w14:paraId="024CD15C" w14:textId="77777777" w:rsidR="00BB3C0A" w:rsidRDefault="00BB3C0A" w:rsidP="00BB3C0A">
      <w:pPr>
        <w:pStyle w:val="Naslov2"/>
      </w:pPr>
      <w:bookmarkStart w:id="25" w:name="_Toc188611759"/>
      <w:r>
        <w:t>Način određivanja cijene ponude i valuta ponude</w:t>
      </w:r>
      <w:bookmarkEnd w:id="25"/>
    </w:p>
    <w:p w14:paraId="5808616E" w14:textId="77777777" w:rsidR="00BB3C0A" w:rsidRPr="0037610E" w:rsidRDefault="00BB3C0A" w:rsidP="00BB3C0A">
      <w:pPr>
        <w:rPr>
          <w:rFonts w:cs="Tahoma"/>
          <w:szCs w:val="20"/>
        </w:rPr>
      </w:pPr>
      <w:r w:rsidRPr="0037610E">
        <w:rPr>
          <w:rFonts w:cs="Tahoma"/>
          <w:szCs w:val="20"/>
        </w:rPr>
        <w:t xml:space="preserve">Ponuditelj dostavlja ponudu s cijenom u </w:t>
      </w:r>
      <w:r w:rsidR="00A73207">
        <w:rPr>
          <w:rFonts w:cs="Tahoma"/>
          <w:szCs w:val="20"/>
        </w:rPr>
        <w:t>eurima</w:t>
      </w:r>
      <w:r w:rsidRPr="0037610E">
        <w:rPr>
          <w:rFonts w:cs="Tahoma"/>
          <w:szCs w:val="20"/>
        </w:rPr>
        <w:t>. Cijena ponude piše se brojkama. Cijena ponude izražava se za cjelokupni predmet nabave bez PDV-a.</w:t>
      </w:r>
    </w:p>
    <w:p w14:paraId="548E9CD7" w14:textId="77777777" w:rsidR="00BB3C0A" w:rsidRPr="0037610E" w:rsidRDefault="00BB3C0A" w:rsidP="00BB3C0A">
      <w:pPr>
        <w:rPr>
          <w:rFonts w:cs="Tahoma"/>
          <w:szCs w:val="20"/>
        </w:rPr>
      </w:pPr>
      <w:r w:rsidRPr="0037610E">
        <w:rPr>
          <w:rFonts w:cs="Tahoma"/>
          <w:b/>
          <w:szCs w:val="20"/>
        </w:rPr>
        <w:t>Cijena ponude je nepromjenjiva tijekom trajanja ugovora o j</w:t>
      </w:r>
      <w:r>
        <w:rPr>
          <w:rFonts w:cs="Tahoma"/>
          <w:b/>
          <w:szCs w:val="20"/>
        </w:rPr>
        <w:t>ednostavnoj</w:t>
      </w:r>
      <w:r w:rsidRPr="0037610E">
        <w:rPr>
          <w:rFonts w:cs="Tahoma"/>
          <w:b/>
          <w:szCs w:val="20"/>
        </w:rPr>
        <w:t xml:space="preserve"> nabavi</w:t>
      </w:r>
      <w:r w:rsidRPr="0037610E">
        <w:rPr>
          <w:rFonts w:cs="Tahoma"/>
          <w:szCs w:val="20"/>
        </w:rPr>
        <w:t>. U cijenu ponude moraju biti uračunati svi troškovi i popusti.</w:t>
      </w:r>
    </w:p>
    <w:p w14:paraId="7E23D9D0" w14:textId="77777777" w:rsidR="00BB3C0A" w:rsidRPr="0037610E" w:rsidRDefault="00BB3C0A" w:rsidP="00BB3C0A">
      <w:pPr>
        <w:rPr>
          <w:rFonts w:cs="Tahoma"/>
          <w:szCs w:val="20"/>
        </w:rPr>
      </w:pPr>
      <w:r w:rsidRPr="0025721D">
        <w:rPr>
          <w:rFonts w:cs="Tahoma"/>
          <w:szCs w:val="20"/>
        </w:rPr>
        <w:t>Ponuditelj je dužan ponuditi ukupnu cijenu (zaokružene na dvije decimale), na način kako je to određeno Troškovnikom.</w:t>
      </w:r>
    </w:p>
    <w:p w14:paraId="40680E7A" w14:textId="77777777" w:rsidR="00BB3C0A" w:rsidRDefault="00BB3C0A" w:rsidP="00BB3C0A">
      <w:pPr>
        <w:pStyle w:val="Naslov2"/>
      </w:pPr>
      <w:bookmarkStart w:id="26" w:name="_Toc475092092"/>
      <w:bookmarkStart w:id="27" w:name="_Toc188611760"/>
      <w:r>
        <w:t>Kriteriji za odabir ponude</w:t>
      </w:r>
      <w:bookmarkEnd w:id="26"/>
      <w:bookmarkEnd w:id="27"/>
    </w:p>
    <w:p w14:paraId="7300395B" w14:textId="77777777" w:rsidR="00BB3C0A" w:rsidRPr="00E2017B" w:rsidRDefault="00BB3C0A" w:rsidP="00BB3C0A">
      <w:pPr>
        <w:spacing w:after="0"/>
        <w:rPr>
          <w:rFonts w:cs="Tahoma"/>
          <w:szCs w:val="20"/>
        </w:rPr>
      </w:pPr>
      <w:r w:rsidRPr="00E2017B">
        <w:rPr>
          <w:rFonts w:cs="Tahoma"/>
          <w:szCs w:val="20"/>
        </w:rPr>
        <w:t>Kriterij odabira ponude je najniža cijena.</w:t>
      </w:r>
    </w:p>
    <w:p w14:paraId="6AA54C7F" w14:textId="77777777" w:rsidR="00BB3C0A" w:rsidRPr="00E2017B" w:rsidRDefault="00BB3C0A" w:rsidP="00BB3C0A">
      <w:pPr>
        <w:spacing w:after="0"/>
        <w:rPr>
          <w:rFonts w:cs="Tahoma"/>
          <w:szCs w:val="20"/>
        </w:rPr>
      </w:pPr>
      <w:r w:rsidRPr="00E2017B">
        <w:rPr>
          <w:rFonts w:cs="Tahoma"/>
          <w:szCs w:val="20"/>
        </w:rPr>
        <w:t>Ako su dvije ili više valjanih ponuda jednako rangirane prema kriteriju za odabir ponude, Naručitelj će odabrati ponudu koja je zaprimljena ranije.</w:t>
      </w:r>
    </w:p>
    <w:p w14:paraId="62748877" w14:textId="77777777" w:rsidR="00BB3C0A" w:rsidRPr="00C531BF" w:rsidRDefault="00BB3C0A" w:rsidP="00BB3C0A">
      <w:pPr>
        <w:pStyle w:val="Naslov2"/>
      </w:pPr>
      <w:bookmarkStart w:id="28" w:name="_Toc188611761"/>
      <w:r w:rsidRPr="00C531BF">
        <w:t>Jezik i pismo ponude</w:t>
      </w:r>
      <w:bookmarkEnd w:id="28"/>
    </w:p>
    <w:p w14:paraId="2BA41F63" w14:textId="77777777" w:rsidR="00BB3C0A" w:rsidRPr="00C531BF" w:rsidRDefault="00BB3C0A" w:rsidP="00BB3C0A">
      <w:pPr>
        <w:rPr>
          <w:rFonts w:cs="Tahoma"/>
          <w:szCs w:val="20"/>
        </w:rPr>
      </w:pPr>
      <w:r w:rsidRPr="00C531BF">
        <w:rPr>
          <w:rFonts w:cs="Tahoma"/>
          <w:szCs w:val="20"/>
        </w:rPr>
        <w:t>Ponude se zajedno s pripadajućom dokumentacijom izrađuju na hrvatskom jeziku i latiničnom pismu.</w:t>
      </w:r>
    </w:p>
    <w:p w14:paraId="5254F0DB" w14:textId="77777777" w:rsidR="00BB3C0A" w:rsidRPr="00C531BF" w:rsidRDefault="00BB3C0A" w:rsidP="00BB3C0A">
      <w:pPr>
        <w:pStyle w:val="Naslov2"/>
      </w:pPr>
      <w:bookmarkStart w:id="29" w:name="_Toc472578365"/>
      <w:bookmarkStart w:id="30" w:name="_Toc188611762"/>
      <w:r w:rsidRPr="00C531BF">
        <w:lastRenderedPageBreak/>
        <w:t>Rok valjanosti ponude</w:t>
      </w:r>
      <w:bookmarkEnd w:id="29"/>
      <w:bookmarkEnd w:id="30"/>
    </w:p>
    <w:p w14:paraId="1FA8DDDF" w14:textId="0FF44EFC" w:rsidR="00BB3C0A" w:rsidRPr="00C531BF" w:rsidRDefault="00BB3C0A" w:rsidP="00BB3C0A">
      <w:r w:rsidRPr="00C531BF">
        <w:t xml:space="preserve">Rok valjanosti ponude je najmanje </w:t>
      </w:r>
      <w:r w:rsidR="003078BF">
        <w:rPr>
          <w:rFonts w:cs="Tahoma"/>
          <w:b/>
          <w:szCs w:val="20"/>
        </w:rPr>
        <w:t>12</w:t>
      </w:r>
      <w:r>
        <w:rPr>
          <w:rFonts w:cs="Tahoma"/>
          <w:b/>
          <w:szCs w:val="20"/>
        </w:rPr>
        <w:t xml:space="preserve">0 </w:t>
      </w:r>
      <w:r w:rsidRPr="00C45DF5">
        <w:rPr>
          <w:rFonts w:cs="Tahoma"/>
          <w:b/>
          <w:szCs w:val="20"/>
        </w:rPr>
        <w:t>(</w:t>
      </w:r>
      <w:proofErr w:type="spellStart"/>
      <w:r w:rsidR="003078BF">
        <w:rPr>
          <w:rFonts w:cs="Tahoma"/>
          <w:b/>
          <w:szCs w:val="20"/>
        </w:rPr>
        <w:t>stodvadeset</w:t>
      </w:r>
      <w:proofErr w:type="spellEnd"/>
      <w:r w:rsidR="003078BF">
        <w:rPr>
          <w:rFonts w:cs="Tahoma"/>
          <w:b/>
          <w:szCs w:val="20"/>
        </w:rPr>
        <w:t>)</w:t>
      </w:r>
      <w:r>
        <w:rPr>
          <w:rFonts w:cs="Tahoma"/>
          <w:b/>
          <w:szCs w:val="20"/>
        </w:rPr>
        <w:t xml:space="preserve"> </w:t>
      </w:r>
      <w:r w:rsidRPr="00F86E67">
        <w:rPr>
          <w:b/>
        </w:rPr>
        <w:t>dana</w:t>
      </w:r>
      <w:r w:rsidRPr="00C531BF">
        <w:t xml:space="preserve"> od isteka roka za dostavu ponuda. Na zahtjev Naručitelja, ponuditelj može produžiti rok valjanosti svoje ponude.</w:t>
      </w:r>
    </w:p>
    <w:p w14:paraId="2C548576" w14:textId="77777777" w:rsidR="00BB3C0A" w:rsidRDefault="00BB3C0A" w:rsidP="00BB3C0A">
      <w:r w:rsidRPr="00FA79AE">
        <w:t>Ako tijekom postupka j</w:t>
      </w:r>
      <w:r>
        <w:t>ednostavne</w:t>
      </w:r>
      <w:r w:rsidRPr="00FA79AE">
        <w:t xml:space="preserve"> nabave istekne rok valjanosti ponude, Naručitelj je obvezan prije odabira zatražiti produženje roka valjanosti ponude </w:t>
      </w:r>
      <w:r w:rsidRPr="00172E62">
        <w:t>i u tu svrhu dati primjereni rok ponuditelju.</w:t>
      </w:r>
    </w:p>
    <w:p w14:paraId="4190C45A" w14:textId="77777777" w:rsidR="00BB3C0A" w:rsidRDefault="00BB3C0A" w:rsidP="00BB3C0A">
      <w:pPr>
        <w:rPr>
          <w:b/>
        </w:rPr>
      </w:pPr>
      <w:r>
        <w:rPr>
          <w:b/>
        </w:rPr>
        <w:br w:type="page"/>
      </w:r>
    </w:p>
    <w:p w14:paraId="69C98B48" w14:textId="77777777" w:rsidR="00BB3C0A" w:rsidRDefault="00BB3C0A" w:rsidP="00BB3C0A">
      <w:pPr>
        <w:pStyle w:val="Naslov1"/>
        <w:rPr>
          <w:caps w:val="0"/>
        </w:rPr>
      </w:pPr>
      <w:bookmarkStart w:id="31" w:name="_Toc188611763"/>
      <w:r>
        <w:rPr>
          <w:caps w:val="0"/>
        </w:rPr>
        <w:lastRenderedPageBreak/>
        <w:t>OSTALE ODREDBE</w:t>
      </w:r>
      <w:bookmarkEnd w:id="31"/>
    </w:p>
    <w:p w14:paraId="73F13A25" w14:textId="77777777" w:rsidR="00BB3C0A" w:rsidRDefault="00BB3C0A" w:rsidP="00BB3C0A">
      <w:pPr>
        <w:pStyle w:val="Naslov2"/>
      </w:pPr>
      <w:bookmarkStart w:id="32" w:name="_Toc377632682"/>
      <w:bookmarkStart w:id="33" w:name="_Toc470161699"/>
      <w:bookmarkStart w:id="34" w:name="_Toc188611764"/>
      <w:r w:rsidRPr="0037610E">
        <w:t>O</w:t>
      </w:r>
      <w:r>
        <w:t>slanjanje na sposobnost drugih subjekata</w:t>
      </w:r>
      <w:bookmarkEnd w:id="34"/>
    </w:p>
    <w:p w14:paraId="08509A5A" w14:textId="77777777" w:rsidR="00BB3C0A" w:rsidRPr="0045240D" w:rsidRDefault="00BB3C0A" w:rsidP="00BB3C0A">
      <w:r w:rsidRPr="0045240D">
        <w:t xml:space="preserve">Radi dokazivanja ispunjavanja kriterija </w:t>
      </w:r>
      <w:r>
        <w:t>za odabir, P</w:t>
      </w:r>
      <w:r w:rsidRPr="0045240D">
        <w:t xml:space="preserve">onuditelj </w:t>
      </w:r>
      <w:r>
        <w:t xml:space="preserve">se može </w:t>
      </w:r>
      <w:r w:rsidRPr="0045240D">
        <w:t xml:space="preserve">osloniti na sposobnost drugih subjekata, bez obzira na pravnu prirodu njihova međusobnog odnosa. </w:t>
      </w:r>
    </w:p>
    <w:p w14:paraId="173E1A62" w14:textId="77777777" w:rsidR="00BB3C0A" w:rsidRPr="0045240D" w:rsidRDefault="00BB3C0A" w:rsidP="00BB3C0A">
      <w:r w:rsidRPr="0045240D">
        <w:t>Gospodarski subjekt može se u postupku j</w:t>
      </w:r>
      <w:r>
        <w:t>ednostavne</w:t>
      </w:r>
      <w:r w:rsidRPr="0045240D">
        <w:t xml:space="preserve"> nabave osloniti na sposobnost drugih subjekata radi dokazivanja ispunjavanja kriterija koji su vezani uz </w:t>
      </w:r>
      <w:r>
        <w:t>uvjete tehničke i stručne sposobnosti</w:t>
      </w:r>
      <w:r w:rsidRPr="0045240D">
        <w:t xml:space="preserve"> samo ako će ti subjekti izvoditi </w:t>
      </w:r>
      <w:r>
        <w:t>radove</w:t>
      </w:r>
      <w:r w:rsidRPr="0045240D">
        <w:t xml:space="preserve"> za koje se ta sposobnost traži.</w:t>
      </w:r>
    </w:p>
    <w:p w14:paraId="4486D11B" w14:textId="77777777" w:rsidR="00BB3C0A" w:rsidRDefault="00BB3C0A" w:rsidP="00BB3C0A">
      <w:r w:rsidRPr="0025721D">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14:paraId="0310D8CC" w14:textId="77777777" w:rsidR="00BB3C0A" w:rsidRPr="0045240D" w:rsidRDefault="00BB3C0A" w:rsidP="00BB3C0A">
      <w:r w:rsidRPr="0045240D">
        <w:t>Ponuditelj u ponudi mora za gospodarske subjekte na čiju se sposobnost oslanja dokazati da</w:t>
      </w:r>
      <w:r>
        <w:t xml:space="preserve"> n</w:t>
      </w:r>
      <w:r w:rsidRPr="0045240D">
        <w:t>e postoj</w:t>
      </w:r>
      <w:r>
        <w:t>e osnove za njihovo isključenje.</w:t>
      </w:r>
    </w:p>
    <w:p w14:paraId="3859B15F" w14:textId="77777777" w:rsidR="00BB3C0A" w:rsidRDefault="00BB3C0A" w:rsidP="00BB3C0A">
      <w:r w:rsidRPr="0025721D">
        <w:t>Naručitelj će od gospodarskog subjekta zahtijevati da zamijeni subjekta na čiju se sposobnost oslonio radi dokazivanja kriterija za odabir ako utvrdi da kod tog subjekta postoje osnove za isključenje ili da ne udovoljava relevantnim kriterijima za odabir gospodarskog subjekta.</w:t>
      </w:r>
    </w:p>
    <w:p w14:paraId="63F66A3F" w14:textId="77777777" w:rsidR="00BB3C0A" w:rsidRDefault="00BB3C0A" w:rsidP="00BB3C0A">
      <w:r w:rsidRPr="0045240D">
        <w:t xml:space="preserve">Zajednica gospodarskih subjekata može se osloniti na sposobnost članova zajednice ili drugih subjekata pod uvjetima određenim </w:t>
      </w:r>
      <w:r>
        <w:t>ZJN 2016</w:t>
      </w:r>
      <w:r w:rsidRPr="0045240D">
        <w:t>.</w:t>
      </w:r>
    </w:p>
    <w:p w14:paraId="7F56D078" w14:textId="77777777" w:rsidR="00BB3C0A" w:rsidRPr="0037610E" w:rsidRDefault="00BB3C0A" w:rsidP="00BB3C0A">
      <w:pPr>
        <w:pStyle w:val="Naslov3"/>
      </w:pPr>
      <w:r w:rsidRPr="0037610E">
        <w:t xml:space="preserve">Odredbe koje se odnose na zajednicu </w:t>
      </w:r>
      <w:bookmarkEnd w:id="32"/>
      <w:bookmarkEnd w:id="33"/>
      <w:r>
        <w:t>gospodarskih subjekata</w:t>
      </w:r>
    </w:p>
    <w:p w14:paraId="408886C7" w14:textId="77777777" w:rsidR="00BB3C0A" w:rsidRPr="0045240D" w:rsidRDefault="00BB3C0A" w:rsidP="00BB3C0A">
      <w:bookmarkStart w:id="35" w:name="_Toc377632683"/>
      <w:bookmarkStart w:id="36" w:name="_Toc470161700"/>
      <w:r w:rsidRPr="0045240D">
        <w:t>Više gospodarskih subjekata može se udružiti i dostaviti zajedničku ponudu, neovisno o uređenju njihova međusobnog odnosa.</w:t>
      </w:r>
    </w:p>
    <w:p w14:paraId="50A74B72" w14:textId="77777777" w:rsidR="00BB3C0A" w:rsidRDefault="00BB3C0A" w:rsidP="00BB3C0A">
      <w:r w:rsidRPr="0045240D">
        <w:t xml:space="preserve">Ponuda zajednice gospodarskih subjekata mora sadržavati podatke o svakom članu zajednice gospodarskih subjekata, kako je određeno </w:t>
      </w:r>
      <w:r>
        <w:t>u ponudbenom listu</w:t>
      </w:r>
      <w:r w:rsidRPr="0045240D">
        <w:t xml:space="preserve">, uz obveznu naznaku člana zajednice gospodarskih subjekata koji je ovlašten za komunikaciju s Naručiteljem. </w:t>
      </w:r>
    </w:p>
    <w:p w14:paraId="3D06355F" w14:textId="77777777" w:rsidR="00BB3C0A" w:rsidRDefault="00BB3C0A" w:rsidP="00BB3C0A">
      <w:r>
        <w:t>U ponudi mora biti navedeno koji će dio ugovora (predmet, količina, vrijednost i postotni dio) izvršavati pojedini član Zajednice ponuditelja.</w:t>
      </w:r>
    </w:p>
    <w:p w14:paraId="323A5900" w14:textId="77777777" w:rsidR="00BB3C0A" w:rsidRPr="0025721D" w:rsidRDefault="00BB3C0A" w:rsidP="00BB3C0A">
      <w:pPr>
        <w:spacing w:before="80"/>
      </w:pPr>
      <w:r w:rsidRPr="0025721D">
        <w:t xml:space="preserve">U slučaju zajednice gospodarskih subjekata svaki pojedini član zajednice pojedinačno dokazuje da: </w:t>
      </w:r>
    </w:p>
    <w:p w14:paraId="03752687" w14:textId="77777777" w:rsidR="00BB3C0A" w:rsidRPr="0025721D" w:rsidRDefault="00BB3C0A" w:rsidP="00BB3C0A">
      <w:pPr>
        <w:numPr>
          <w:ilvl w:val="0"/>
          <w:numId w:val="10"/>
        </w:numPr>
        <w:spacing w:before="0" w:after="160" w:line="259" w:lineRule="auto"/>
      </w:pPr>
      <w:r w:rsidRPr="0025721D">
        <w:t>nije u jednoj od situacija zbog koje se gospodarski subjekt isključuje iz postupka j</w:t>
      </w:r>
      <w:r>
        <w:t>ednostavne</w:t>
      </w:r>
      <w:r w:rsidRPr="0025721D">
        <w:t xml:space="preserve"> nabave (točka 3.1. ovog Poziva na </w:t>
      </w:r>
      <w:r>
        <w:t>dostavu ponude</w:t>
      </w:r>
      <w:r w:rsidRPr="0025721D">
        <w:t>),</w:t>
      </w:r>
    </w:p>
    <w:p w14:paraId="4053AE22" w14:textId="77777777" w:rsidR="00BB3C0A" w:rsidRPr="0025721D" w:rsidRDefault="00BB3C0A" w:rsidP="00BB3C0A">
      <w:pPr>
        <w:numPr>
          <w:ilvl w:val="0"/>
          <w:numId w:val="10"/>
        </w:numPr>
        <w:spacing w:before="0" w:after="160" w:line="259" w:lineRule="auto"/>
      </w:pPr>
      <w:r w:rsidRPr="0025721D">
        <w:t xml:space="preserve">ispunjavaju tražene kriterije za odabir gospodarskog subjekta iz točke 4.1.1, ovog Poziva na </w:t>
      </w:r>
      <w:r>
        <w:t>dostavu ponude</w:t>
      </w:r>
    </w:p>
    <w:p w14:paraId="654C24D1" w14:textId="77777777" w:rsidR="00BB3C0A" w:rsidRPr="0025721D" w:rsidRDefault="00BB3C0A" w:rsidP="00BB3C0A">
      <w:r w:rsidRPr="0025721D">
        <w:t>skupno (zajednički) dokazuju da:</w:t>
      </w:r>
    </w:p>
    <w:p w14:paraId="352D574B" w14:textId="77777777" w:rsidR="00BB3C0A" w:rsidRPr="0025721D" w:rsidRDefault="00BB3C0A" w:rsidP="00BB3C0A">
      <w:pPr>
        <w:numPr>
          <w:ilvl w:val="0"/>
          <w:numId w:val="10"/>
        </w:numPr>
        <w:spacing w:before="0" w:after="160" w:line="259" w:lineRule="auto"/>
      </w:pPr>
      <w:r w:rsidRPr="0025721D">
        <w:t>ispunjavaju tražene kriterije za odabir</w:t>
      </w:r>
      <w:r>
        <w:t xml:space="preserve"> gospodarskog subjekta iz točke 4.2.1</w:t>
      </w:r>
      <w:r w:rsidRPr="0025721D">
        <w:t>,</w:t>
      </w:r>
      <w:r w:rsidR="00892C21">
        <w:t xml:space="preserve"> 4.2.2, 4.2.3</w:t>
      </w:r>
      <w:r>
        <w:t xml:space="preserve"> </w:t>
      </w:r>
      <w:r w:rsidRPr="0025721D">
        <w:t xml:space="preserve">ovog Poziva na </w:t>
      </w:r>
      <w:r>
        <w:t>dostavu ponude</w:t>
      </w:r>
    </w:p>
    <w:p w14:paraId="277AAB45" w14:textId="77777777" w:rsidR="00BB3C0A" w:rsidRPr="0037610E" w:rsidRDefault="00BB3C0A" w:rsidP="00BB3C0A">
      <w:pPr>
        <w:pStyle w:val="Naslov3"/>
      </w:pPr>
      <w:r w:rsidRPr="0037610E">
        <w:t>Odredbe koj</w:t>
      </w:r>
      <w:r w:rsidRPr="00CF100D">
        <w:t>e</w:t>
      </w:r>
      <w:r w:rsidRPr="0037610E">
        <w:t xml:space="preserve"> se odnose na </w:t>
      </w:r>
      <w:proofErr w:type="spellStart"/>
      <w:r>
        <w:t>p</w:t>
      </w:r>
      <w:r w:rsidRPr="0037610E">
        <w:t>od</w:t>
      </w:r>
      <w:bookmarkEnd w:id="35"/>
      <w:bookmarkEnd w:id="36"/>
      <w:r>
        <w:t>ugovaratelje</w:t>
      </w:r>
      <w:proofErr w:type="spellEnd"/>
    </w:p>
    <w:p w14:paraId="2809336F" w14:textId="77777777" w:rsidR="00BB3C0A" w:rsidRPr="00663111" w:rsidRDefault="00BB3C0A" w:rsidP="00BB3C0A">
      <w:pPr>
        <w:rPr>
          <w:b/>
          <w:bCs/>
        </w:rPr>
      </w:pPr>
      <w:r w:rsidRPr="00663111">
        <w:t>Ukoliko ponuditelj namjerava dati dio ugovora o j</w:t>
      </w:r>
      <w:r>
        <w:t>ednostavnoj</w:t>
      </w:r>
      <w:r w:rsidRPr="00663111">
        <w:t xml:space="preserve"> nabavi u podugovor jednom ili više </w:t>
      </w:r>
      <w:proofErr w:type="spellStart"/>
      <w:r w:rsidRPr="00663111">
        <w:t>podugovaratelja</w:t>
      </w:r>
      <w:proofErr w:type="spellEnd"/>
      <w:r w:rsidRPr="00663111">
        <w:t xml:space="preserve">, </w:t>
      </w:r>
      <w:r w:rsidRPr="00663111">
        <w:rPr>
          <w:bCs/>
        </w:rPr>
        <w:t xml:space="preserve">za svakog </w:t>
      </w:r>
      <w:proofErr w:type="spellStart"/>
      <w:r w:rsidRPr="00663111">
        <w:rPr>
          <w:bCs/>
        </w:rPr>
        <w:t>podugovaratelja</w:t>
      </w:r>
      <w:proofErr w:type="spellEnd"/>
      <w:r w:rsidRPr="00663111">
        <w:rPr>
          <w:bCs/>
        </w:rPr>
        <w:t xml:space="preserve"> se pojedinačno dokazuje da:</w:t>
      </w:r>
    </w:p>
    <w:p w14:paraId="0406FA1A" w14:textId="77777777" w:rsidR="00BB3C0A" w:rsidRPr="00663111" w:rsidRDefault="00BB3C0A" w:rsidP="00BB3C0A">
      <w:pPr>
        <w:numPr>
          <w:ilvl w:val="0"/>
          <w:numId w:val="10"/>
        </w:numPr>
        <w:spacing w:before="0" w:after="160" w:line="259" w:lineRule="auto"/>
      </w:pPr>
      <w:r w:rsidRPr="00663111">
        <w:t>nije u jednoj od situacija zbog koje se gospodarski subjekt isključuje ili može isključiti iz postupka j</w:t>
      </w:r>
      <w:r>
        <w:t>ednostavn</w:t>
      </w:r>
      <w:r w:rsidRPr="00663111">
        <w:t>e nabave (osnove za isključenje) iz poglavlja ovog Poziva na dostavu ponuda.</w:t>
      </w:r>
    </w:p>
    <w:p w14:paraId="1AB56395" w14:textId="77777777" w:rsidR="00BB3C0A" w:rsidRDefault="00BB3C0A" w:rsidP="00BB3C0A">
      <w:r>
        <w:t xml:space="preserve">Ako naručitelj utvrdi da postoji osnova za isključenje </w:t>
      </w:r>
      <w:proofErr w:type="spellStart"/>
      <w:r>
        <w:t>podugovaratelja</w:t>
      </w:r>
      <w:proofErr w:type="spellEnd"/>
      <w:r>
        <w:t xml:space="preserve"> iz </w:t>
      </w:r>
      <w:r w:rsidRPr="00B94C39">
        <w:t>točke 3.1.</w:t>
      </w:r>
      <w:r>
        <w:t xml:space="preserve">, obvezan je od gospodarskog subjekta zatražiti zamjenu tog </w:t>
      </w:r>
      <w:proofErr w:type="spellStart"/>
      <w:r>
        <w:t>podugovaratelja</w:t>
      </w:r>
      <w:proofErr w:type="spellEnd"/>
      <w:r>
        <w:t xml:space="preserve"> u primjerenom roku, ne kraćem od pet dana.</w:t>
      </w:r>
    </w:p>
    <w:p w14:paraId="3BB9FE15" w14:textId="77777777" w:rsidR="00BB3C0A" w:rsidRPr="0045240D" w:rsidRDefault="00BB3C0A" w:rsidP="00BB3C0A">
      <w:r w:rsidRPr="0045240D">
        <w:t xml:space="preserve">Ponuditelj koji namjerava dati dio ugovora o </w:t>
      </w:r>
      <w:r w:rsidRPr="00663111">
        <w:t>j</w:t>
      </w:r>
      <w:r>
        <w:t>ednostavn</w:t>
      </w:r>
      <w:r w:rsidRPr="0045240D">
        <w:t>oj nabavi u podugovor obvezan je u ponudi:</w:t>
      </w:r>
    </w:p>
    <w:p w14:paraId="695532E2" w14:textId="77777777" w:rsidR="00BB3C0A" w:rsidRPr="0045240D" w:rsidRDefault="00BB3C0A" w:rsidP="00BB3C0A">
      <w:pPr>
        <w:pStyle w:val="Odlomakpopisa"/>
        <w:numPr>
          <w:ilvl w:val="0"/>
          <w:numId w:val="24"/>
        </w:numPr>
        <w:spacing w:before="0" w:after="160" w:line="259" w:lineRule="auto"/>
      </w:pPr>
      <w:r w:rsidRPr="0045240D">
        <w:t>navesti koji dio ugovora namjerava dati u podugovor (predmet ili količina, vrijednost ili postotni udio),</w:t>
      </w:r>
    </w:p>
    <w:p w14:paraId="048DFE58" w14:textId="77777777" w:rsidR="00BB3C0A" w:rsidRPr="0045240D" w:rsidRDefault="00BB3C0A" w:rsidP="00BB3C0A">
      <w:pPr>
        <w:pStyle w:val="Odlomakpopisa"/>
        <w:numPr>
          <w:ilvl w:val="0"/>
          <w:numId w:val="24"/>
        </w:numPr>
        <w:spacing w:before="0" w:after="160" w:line="259" w:lineRule="auto"/>
      </w:pPr>
      <w:r w:rsidRPr="0045240D">
        <w:lastRenderedPageBreak/>
        <w:t xml:space="preserve">navesti podatke o </w:t>
      </w:r>
      <w:proofErr w:type="spellStart"/>
      <w:r w:rsidRPr="0045240D">
        <w:t>podugovarateljima</w:t>
      </w:r>
      <w:proofErr w:type="spellEnd"/>
      <w:r w:rsidRPr="0045240D">
        <w:t xml:space="preserve"> (naziv ili tvrtka, sjedište, OIB ili nacionalni identifikacijski broj, broj računa, zakonski zastupnici </w:t>
      </w:r>
      <w:proofErr w:type="spellStart"/>
      <w:r w:rsidRPr="0045240D">
        <w:t>podugovaratelja</w:t>
      </w:r>
      <w:proofErr w:type="spellEnd"/>
      <w:r w:rsidRPr="0045240D">
        <w:t>),</w:t>
      </w:r>
    </w:p>
    <w:p w14:paraId="56631B35" w14:textId="77777777" w:rsidR="00BB3C0A" w:rsidRDefault="00BB3C0A" w:rsidP="00BB3C0A">
      <w:pPr>
        <w:rPr>
          <w:rFonts w:cs="Tahoma"/>
          <w:szCs w:val="20"/>
        </w:rPr>
      </w:pPr>
      <w:r>
        <w:rPr>
          <w:rFonts w:cs="Tahoma"/>
          <w:szCs w:val="20"/>
        </w:rPr>
        <w:t>P</w:t>
      </w:r>
      <w:r w:rsidRPr="0037610E">
        <w:rPr>
          <w:rFonts w:cs="Tahoma"/>
          <w:szCs w:val="20"/>
        </w:rPr>
        <w:t xml:space="preserve">odaci o </w:t>
      </w:r>
      <w:proofErr w:type="spellStart"/>
      <w:r>
        <w:rPr>
          <w:rFonts w:cs="Tahoma"/>
          <w:szCs w:val="20"/>
        </w:rPr>
        <w:t>p</w:t>
      </w:r>
      <w:r w:rsidRPr="0037610E">
        <w:rPr>
          <w:rFonts w:cs="Tahoma"/>
          <w:szCs w:val="20"/>
        </w:rPr>
        <w:t>od</w:t>
      </w:r>
      <w:r>
        <w:rPr>
          <w:rFonts w:cs="Tahoma"/>
          <w:szCs w:val="20"/>
        </w:rPr>
        <w:t>ugovaratelju</w:t>
      </w:r>
      <w:r w:rsidRPr="0037610E">
        <w:rPr>
          <w:rFonts w:cs="Tahoma"/>
          <w:szCs w:val="20"/>
        </w:rPr>
        <w:t>u</w:t>
      </w:r>
      <w:proofErr w:type="spellEnd"/>
      <w:r w:rsidRPr="0037610E">
        <w:rPr>
          <w:rFonts w:cs="Tahoma"/>
          <w:szCs w:val="20"/>
        </w:rPr>
        <w:t xml:space="preserve">/ima bit će </w:t>
      </w:r>
      <w:r>
        <w:rPr>
          <w:rFonts w:cs="Tahoma"/>
          <w:szCs w:val="20"/>
        </w:rPr>
        <w:t xml:space="preserve">navedeni u </w:t>
      </w:r>
      <w:r w:rsidRPr="0037610E">
        <w:rPr>
          <w:rFonts w:cs="Tahoma"/>
          <w:szCs w:val="20"/>
        </w:rPr>
        <w:t>ugovor</w:t>
      </w:r>
      <w:r>
        <w:rPr>
          <w:rFonts w:cs="Tahoma"/>
          <w:szCs w:val="20"/>
        </w:rPr>
        <w:t>u</w:t>
      </w:r>
      <w:r w:rsidRPr="0037610E">
        <w:rPr>
          <w:rFonts w:cs="Tahoma"/>
          <w:szCs w:val="20"/>
        </w:rPr>
        <w:t xml:space="preserve"> o </w:t>
      </w:r>
      <w:r>
        <w:rPr>
          <w:rFonts w:cs="Tahoma"/>
          <w:szCs w:val="20"/>
        </w:rPr>
        <w:t>jednostavnoj nabavi.</w:t>
      </w:r>
    </w:p>
    <w:p w14:paraId="3317A4A9" w14:textId="77777777" w:rsidR="00BB3C0A" w:rsidRDefault="00BB3C0A" w:rsidP="00BB3C0A">
      <w:pPr>
        <w:rPr>
          <w:rFonts w:cs="Tahoma"/>
          <w:szCs w:val="20"/>
        </w:rPr>
      </w:pPr>
      <w:r w:rsidRPr="0045240D">
        <w:t xml:space="preserve">Naručitelj će neposredno plaćati </w:t>
      </w:r>
      <w:proofErr w:type="spellStart"/>
      <w:r w:rsidRPr="0045240D">
        <w:t>podugovaratelju</w:t>
      </w:r>
      <w:proofErr w:type="spellEnd"/>
      <w:r w:rsidRPr="0045240D">
        <w:t xml:space="preserve"> za dio ugovora koji je isti izvršio. </w:t>
      </w:r>
      <w:r w:rsidRPr="0037610E">
        <w:rPr>
          <w:rFonts w:cs="Tahoma"/>
          <w:szCs w:val="20"/>
        </w:rPr>
        <w:t xml:space="preserve">Odabrani Ponuditelj mora uz račun, odnosno situaciju koje izdaje Naručitelju obvezno priložiti račun odnosno situaciju svojih </w:t>
      </w:r>
      <w:proofErr w:type="spellStart"/>
      <w:r>
        <w:rPr>
          <w:rFonts w:cs="Tahoma"/>
          <w:szCs w:val="20"/>
        </w:rPr>
        <w:t>p</w:t>
      </w:r>
      <w:r w:rsidRPr="0037610E">
        <w:rPr>
          <w:rFonts w:cs="Tahoma"/>
          <w:szCs w:val="20"/>
        </w:rPr>
        <w:t>od</w:t>
      </w:r>
      <w:r>
        <w:rPr>
          <w:rFonts w:cs="Tahoma"/>
          <w:szCs w:val="20"/>
        </w:rPr>
        <w:t>ugovaratelja</w:t>
      </w:r>
      <w:proofErr w:type="spellEnd"/>
      <w:r w:rsidRPr="0037610E">
        <w:rPr>
          <w:rFonts w:cs="Tahoma"/>
          <w:szCs w:val="20"/>
        </w:rPr>
        <w:t xml:space="preserve"> koje je prethodno ovjerio.</w:t>
      </w:r>
    </w:p>
    <w:p w14:paraId="2D14AA28" w14:textId="77777777" w:rsidR="00BB3C0A" w:rsidRPr="0045240D" w:rsidRDefault="00BB3C0A" w:rsidP="00BB3C0A">
      <w:r w:rsidRPr="0045240D">
        <w:t xml:space="preserve">Ugovaratelj može tijekom izvršenja ugovora o </w:t>
      </w:r>
      <w:r w:rsidRPr="00663111">
        <w:t>j</w:t>
      </w:r>
      <w:r>
        <w:t>ednostavn</w:t>
      </w:r>
      <w:r w:rsidRPr="0045240D">
        <w:t>oj nabavi od Naručitelja zahtijevati:</w:t>
      </w:r>
    </w:p>
    <w:p w14:paraId="0CD0944E" w14:textId="77777777" w:rsidR="00BB3C0A" w:rsidRPr="0045240D" w:rsidRDefault="00BB3C0A" w:rsidP="00BB3C0A">
      <w:pPr>
        <w:pStyle w:val="Odlomakpopisa"/>
        <w:numPr>
          <w:ilvl w:val="0"/>
          <w:numId w:val="20"/>
        </w:numPr>
        <w:spacing w:before="0" w:after="160" w:line="259" w:lineRule="auto"/>
      </w:pPr>
      <w:r w:rsidRPr="0045240D">
        <w:t xml:space="preserve">promjenu </w:t>
      </w:r>
      <w:proofErr w:type="spellStart"/>
      <w:r w:rsidRPr="0045240D">
        <w:t>podugovaratelja</w:t>
      </w:r>
      <w:proofErr w:type="spellEnd"/>
      <w:r w:rsidRPr="0045240D">
        <w:t xml:space="preserve"> za onaj dio ugovora o </w:t>
      </w:r>
      <w:r w:rsidRPr="00663111">
        <w:t>j</w:t>
      </w:r>
      <w:r>
        <w:t>ednostavn</w:t>
      </w:r>
      <w:r w:rsidRPr="0045240D">
        <w:t>oj nabavi koji je prethodno dao u podugovor,</w:t>
      </w:r>
    </w:p>
    <w:p w14:paraId="38D62AA9" w14:textId="77777777" w:rsidR="00BB3C0A" w:rsidRPr="0045240D" w:rsidRDefault="00BB3C0A" w:rsidP="00BB3C0A">
      <w:pPr>
        <w:pStyle w:val="Odlomakpopisa"/>
        <w:numPr>
          <w:ilvl w:val="0"/>
          <w:numId w:val="20"/>
        </w:numPr>
        <w:spacing w:before="0" w:after="160" w:line="259" w:lineRule="auto"/>
      </w:pPr>
      <w:r w:rsidRPr="0045240D">
        <w:t xml:space="preserve">uvođenje jednog ili više novih </w:t>
      </w:r>
      <w:proofErr w:type="spellStart"/>
      <w:r w:rsidRPr="0045240D">
        <w:t>podugovaratelja</w:t>
      </w:r>
      <w:proofErr w:type="spellEnd"/>
      <w:r w:rsidRPr="0045240D">
        <w:t xml:space="preserve"> čiji ukupni udio ne smije prijeći 30% vrijednosti ugovora o </w:t>
      </w:r>
      <w:r>
        <w:t>jednostavnoj nabavi</w:t>
      </w:r>
      <w:r w:rsidRPr="0045240D">
        <w:t xml:space="preserve"> bez poreza na dodanu vrijednost, neovisno o tome je li prethodno dao dio ugovora o </w:t>
      </w:r>
      <w:r>
        <w:t>jednostavnoj nabavi</w:t>
      </w:r>
      <w:r w:rsidRPr="0045240D">
        <w:t xml:space="preserve"> u podugovor ili ne,</w:t>
      </w:r>
    </w:p>
    <w:p w14:paraId="0B2F6353" w14:textId="77777777" w:rsidR="00BB3C0A" w:rsidRPr="0045240D" w:rsidRDefault="00BB3C0A" w:rsidP="00BB3C0A">
      <w:pPr>
        <w:pStyle w:val="Odlomakpopisa"/>
        <w:numPr>
          <w:ilvl w:val="0"/>
          <w:numId w:val="20"/>
        </w:numPr>
        <w:spacing w:before="0" w:after="160" w:line="259" w:lineRule="auto"/>
      </w:pPr>
      <w:r w:rsidRPr="0045240D">
        <w:t xml:space="preserve">preuzimanje izvršenja dijela ugovora o </w:t>
      </w:r>
      <w:r>
        <w:t>jednostavnoj nabavi</w:t>
      </w:r>
      <w:r w:rsidRPr="0045240D">
        <w:t xml:space="preserve"> koji je prethodno dao u podugovor.</w:t>
      </w:r>
    </w:p>
    <w:p w14:paraId="34021708" w14:textId="77777777" w:rsidR="00BB3C0A" w:rsidRPr="0045240D" w:rsidRDefault="00BB3C0A" w:rsidP="00BB3C0A">
      <w:r w:rsidRPr="0045240D">
        <w:t xml:space="preserve">Uz zahtjev za promjenom </w:t>
      </w:r>
      <w:proofErr w:type="spellStart"/>
      <w:r w:rsidRPr="0045240D">
        <w:t>podugovaratelja</w:t>
      </w:r>
      <w:proofErr w:type="spellEnd"/>
      <w:r w:rsidRPr="0045240D">
        <w:t xml:space="preserve">, ugovaratelj Naručitelju dostavlja </w:t>
      </w:r>
      <w:r>
        <w:t xml:space="preserve">sve tražene </w:t>
      </w:r>
      <w:r w:rsidRPr="0045240D">
        <w:t>podatke</w:t>
      </w:r>
      <w:r>
        <w:t xml:space="preserve"> iz ovog poglavlja</w:t>
      </w:r>
      <w:r w:rsidRPr="0045240D">
        <w:t xml:space="preserve"> o novom </w:t>
      </w:r>
      <w:proofErr w:type="spellStart"/>
      <w:r w:rsidRPr="0045240D">
        <w:t>podugovaratelju</w:t>
      </w:r>
      <w:proofErr w:type="spellEnd"/>
      <w:r w:rsidRPr="0045240D">
        <w:t>.</w:t>
      </w:r>
    </w:p>
    <w:p w14:paraId="4F3A6A5E" w14:textId="77777777" w:rsidR="00BB3C0A" w:rsidRPr="0045240D" w:rsidRDefault="00BB3C0A" w:rsidP="00BB3C0A">
      <w:r>
        <w:t xml:space="preserve">Naručitelj </w:t>
      </w:r>
      <w:r w:rsidRPr="0045240D">
        <w:t xml:space="preserve"> neće odobriti zahtjev ugovaratelja:</w:t>
      </w:r>
    </w:p>
    <w:p w14:paraId="0F0F7789" w14:textId="77777777" w:rsidR="00BB3C0A" w:rsidRPr="0045240D" w:rsidRDefault="00BB3C0A" w:rsidP="00BB3C0A">
      <w:r w:rsidRPr="0045240D">
        <w:t xml:space="preserve">1. u slučaju zahtjeva za promjenom </w:t>
      </w:r>
      <w:proofErr w:type="spellStart"/>
      <w:r w:rsidRPr="0045240D">
        <w:t>podugovaratelja</w:t>
      </w:r>
      <w:proofErr w:type="spellEnd"/>
      <w:r w:rsidRPr="0045240D">
        <w:t xml:space="preserve"> za onaj dio ugovora koji je prethodno dao u podugovor i u slučaju zahtjeva za uvođenje jednog ili više novih </w:t>
      </w:r>
      <w:proofErr w:type="spellStart"/>
      <w:r w:rsidRPr="0045240D">
        <w:t>podugovaratelja</w:t>
      </w:r>
      <w:proofErr w:type="spellEnd"/>
      <w:r w:rsidRPr="0045240D">
        <w:t xml:space="preserve"> čiji ukupni udio ne smije prijeći 30% vrijednosti ugovora o </w:t>
      </w:r>
      <w:r w:rsidRPr="00663111">
        <w:t>j</w:t>
      </w:r>
      <w:r>
        <w:t>ednostavn</w:t>
      </w:r>
      <w:r w:rsidRPr="0045240D">
        <w:t xml:space="preserve">oj nabavi bez PDV-a, neovisno o tome je li prethodno dao dio ugovora o </w:t>
      </w:r>
      <w:r w:rsidRPr="00663111">
        <w:t>j</w:t>
      </w:r>
      <w:r>
        <w:t>ednostavn</w:t>
      </w:r>
      <w:r w:rsidRPr="0045240D">
        <w:t>oj nabavi u podugovor ili ne, ako se ugovaratelj u postupku j</w:t>
      </w:r>
      <w:r>
        <w:t>ednostavne</w:t>
      </w:r>
      <w:r w:rsidRPr="0045240D">
        <w:t xml:space="preserve"> nabave radi dokazivanja ispunjenja kriterija za odabir gospodarskog subjekta oslonio na sposobnost </w:t>
      </w:r>
      <w:proofErr w:type="spellStart"/>
      <w:r w:rsidRPr="0045240D">
        <w:t>podugovaratelja</w:t>
      </w:r>
      <w:proofErr w:type="spellEnd"/>
      <w:r w:rsidRPr="0045240D">
        <w:t xml:space="preserve"> kojeg sada mijenja, a novi </w:t>
      </w:r>
      <w:proofErr w:type="spellStart"/>
      <w:r w:rsidRPr="0045240D">
        <w:t>podugovaratelj</w:t>
      </w:r>
      <w:proofErr w:type="spellEnd"/>
      <w:r w:rsidRPr="0045240D">
        <w:t xml:space="preserve"> ne ispunjava iste uvjete, ili postoje osnove za isključenje,</w:t>
      </w:r>
    </w:p>
    <w:p w14:paraId="5F697F03" w14:textId="77777777" w:rsidR="00BB3C0A" w:rsidRPr="0045240D" w:rsidRDefault="00BB3C0A" w:rsidP="00BB3C0A">
      <w:r w:rsidRPr="0045240D">
        <w:t>2. u slučaju preuzimanje izvršenja dijela ugovora o j</w:t>
      </w:r>
      <w:r>
        <w:t>ednostavnoj</w:t>
      </w:r>
      <w:r w:rsidRPr="0045240D">
        <w:t xml:space="preserve"> nabavi koji je prethodno dao u podugovor, ako se ugovaratelj u postupku </w:t>
      </w:r>
      <w:r w:rsidRPr="00663111">
        <w:t>j</w:t>
      </w:r>
      <w:r>
        <w:t>ednostavn</w:t>
      </w:r>
      <w:r w:rsidRPr="0045240D">
        <w:t xml:space="preserve">e nabave radi dokazivanja ispunjenja kriterija za odabir gospodarskog subjekta oslonio na sposobnost </w:t>
      </w:r>
      <w:proofErr w:type="spellStart"/>
      <w:r w:rsidRPr="0045240D">
        <w:t>podugovaratelja</w:t>
      </w:r>
      <w:proofErr w:type="spellEnd"/>
      <w:r w:rsidRPr="0045240D">
        <w:t xml:space="preserve"> za izvršenje tog dijela, a ugovaratelj samostalno ne posjeduje takvu sposobnost, ili ako je taj dio ugovora već izvršen.</w:t>
      </w:r>
    </w:p>
    <w:p w14:paraId="6D3A716D" w14:textId="77777777" w:rsidR="00BB3C0A" w:rsidRPr="00B275F0" w:rsidRDefault="00BB3C0A" w:rsidP="00BB3C0A">
      <w:pPr>
        <w:pStyle w:val="Naslov2"/>
      </w:pPr>
      <w:bookmarkStart w:id="37" w:name="_Toc188611765"/>
      <w:r>
        <w:t>Način pregleda i ocjene ponuda</w:t>
      </w:r>
      <w:bookmarkEnd w:id="37"/>
    </w:p>
    <w:p w14:paraId="761E4C8B" w14:textId="77777777" w:rsidR="00BB3C0A" w:rsidRDefault="00BB3C0A" w:rsidP="00BB3C0A">
      <w:r>
        <w:t>Postupak pregleda i ocjene ponuda provode najmanje tri ovlaštena predstavnika Naručitelja koje imenuje Općinski Načelnik. U postupku pregleda i ocjene ponuda Naručitelj će prvo isključiti ponuditelja/ponuditelje kod kojeg/kojih su stečeni razlozi za isključenje u skladu s poglavljem 3 ovog Poziva na dostavu ponuda.</w:t>
      </w:r>
    </w:p>
    <w:p w14:paraId="036B6AB5" w14:textId="77777777" w:rsidR="00BB3C0A" w:rsidRDefault="00BB3C0A" w:rsidP="00BB3C0A">
      <w:r>
        <w:t xml:space="preserve">U ponudama koje su preostale nakon isključenja i odbijanja sukladno uvjetima navedenim prethodno, </w:t>
      </w:r>
      <w:r w:rsidRPr="0002375F">
        <w:t>Povjerenstvo za nabavu</w:t>
      </w:r>
      <w:r>
        <w:t xml:space="preserve"> u skladu s uvjetima i zahtjevima iz </w:t>
      </w:r>
      <w:r w:rsidRPr="0002375F">
        <w:t xml:space="preserve">Poziva na dostavu ponuda </w:t>
      </w:r>
      <w:r>
        <w:t>će provjeravati:</w:t>
      </w:r>
    </w:p>
    <w:p w14:paraId="4AE95F1F" w14:textId="77777777" w:rsidR="00BB3C0A" w:rsidRDefault="00BB3C0A" w:rsidP="00BB3C0A">
      <w:pPr>
        <w:pStyle w:val="Odlomakpopisa"/>
        <w:numPr>
          <w:ilvl w:val="0"/>
          <w:numId w:val="42"/>
        </w:numPr>
        <w:ind w:left="714" w:hanging="357"/>
        <w:contextualSpacing w:val="0"/>
      </w:pPr>
      <w:r>
        <w:t>oblik, sadržaj i cjelovitost ponude,</w:t>
      </w:r>
    </w:p>
    <w:p w14:paraId="75F2F908" w14:textId="77777777" w:rsidR="00BB3C0A" w:rsidRDefault="00BB3C0A" w:rsidP="00BB3C0A">
      <w:pPr>
        <w:pStyle w:val="Odlomakpopisa"/>
        <w:numPr>
          <w:ilvl w:val="0"/>
          <w:numId w:val="42"/>
        </w:numPr>
        <w:ind w:left="714" w:hanging="357"/>
        <w:contextualSpacing w:val="0"/>
      </w:pPr>
      <w:r>
        <w:t>ispunjenje kriterija za odabir gospodarskog subjekta,</w:t>
      </w:r>
    </w:p>
    <w:p w14:paraId="0548A0C5" w14:textId="77777777" w:rsidR="00BB3C0A" w:rsidRDefault="00BB3C0A" w:rsidP="00BB3C0A">
      <w:pPr>
        <w:pStyle w:val="Odlomakpopisa"/>
        <w:numPr>
          <w:ilvl w:val="0"/>
          <w:numId w:val="42"/>
        </w:numPr>
        <w:ind w:left="714" w:hanging="357"/>
        <w:contextualSpacing w:val="0"/>
      </w:pPr>
      <w:r>
        <w:t>računsku ispravnost ponude,</w:t>
      </w:r>
    </w:p>
    <w:p w14:paraId="4E4C5898" w14:textId="77777777" w:rsidR="00BB3C0A" w:rsidRDefault="00BB3C0A" w:rsidP="00BB3C0A">
      <w:pPr>
        <w:pStyle w:val="Odlomakpopisa"/>
        <w:numPr>
          <w:ilvl w:val="0"/>
          <w:numId w:val="42"/>
        </w:numPr>
        <w:ind w:left="714" w:hanging="357"/>
        <w:contextualSpacing w:val="0"/>
      </w:pPr>
      <w:r>
        <w:t xml:space="preserve">ispunjenje ostalih uvjeta iz </w:t>
      </w:r>
      <w:r w:rsidRPr="0002375F">
        <w:t>Poziva na dostavu ponuda</w:t>
      </w:r>
      <w:r>
        <w:t>.</w:t>
      </w:r>
    </w:p>
    <w:p w14:paraId="61EF8D71" w14:textId="77777777" w:rsidR="00BB3C0A" w:rsidRDefault="00BB3C0A" w:rsidP="00BB3C0A">
      <w:r>
        <w:t>Nakon pregleda i ocjene ponuda valjane ponude se rangiraju prema kriteriju za odabir ponude</w:t>
      </w:r>
      <w:r w:rsidRPr="0099438B">
        <w:t>.</w:t>
      </w:r>
    </w:p>
    <w:p w14:paraId="3E121A2B" w14:textId="77777777" w:rsidR="00BB3C0A" w:rsidRDefault="00BB3C0A" w:rsidP="00BB3C0A">
      <w:pPr>
        <w:pStyle w:val="Naslov2"/>
      </w:pPr>
      <w:bookmarkStart w:id="38" w:name="_Toc377632684"/>
      <w:bookmarkStart w:id="39" w:name="_Toc470161701"/>
      <w:bookmarkStart w:id="40" w:name="_Toc188611766"/>
      <w:r w:rsidRPr="0037610E">
        <w:t>Vrsta, sredstvo i uvjeti jamstva</w:t>
      </w:r>
      <w:bookmarkEnd w:id="38"/>
      <w:bookmarkEnd w:id="39"/>
      <w:bookmarkEnd w:id="40"/>
    </w:p>
    <w:p w14:paraId="5782AF99" w14:textId="77777777" w:rsidR="00BB3C0A" w:rsidRPr="00B275F0" w:rsidRDefault="00BB3C0A" w:rsidP="00BB3C0A">
      <w:pPr>
        <w:pStyle w:val="Naslov3"/>
      </w:pPr>
      <w:r w:rsidRPr="00B275F0">
        <w:t>Jamstvo za uredno ispunjenje ugovora</w:t>
      </w:r>
    </w:p>
    <w:p w14:paraId="4B976177" w14:textId="15E2AD94" w:rsidR="00BB3C0A" w:rsidRPr="00B275F0" w:rsidRDefault="00BB3C0A" w:rsidP="00BB3C0A">
      <w:pPr>
        <w:rPr>
          <w:rFonts w:cs="Tahoma"/>
          <w:szCs w:val="20"/>
        </w:rPr>
      </w:pPr>
      <w:r w:rsidRPr="00B275F0">
        <w:t xml:space="preserve">Odabrani ponuditelj </w:t>
      </w:r>
      <w:r>
        <w:t>obvezan je kao Izvođač</w:t>
      </w:r>
      <w:r w:rsidRPr="00B275F0">
        <w:rPr>
          <w:rFonts w:cs="Tahoma"/>
          <w:szCs w:val="20"/>
        </w:rPr>
        <w:t xml:space="preserve"> prilikom sklapanja ugovora o </w:t>
      </w:r>
      <w:r w:rsidRPr="00663111">
        <w:t>j</w:t>
      </w:r>
      <w:r>
        <w:t>ednostavn</w:t>
      </w:r>
      <w:r w:rsidRPr="00B275F0">
        <w:rPr>
          <w:rFonts w:cs="Tahoma"/>
          <w:szCs w:val="20"/>
        </w:rPr>
        <w:t xml:space="preserve">oj nabavi, a najkasnije </w:t>
      </w:r>
      <w:r>
        <w:rPr>
          <w:rFonts w:cs="Tahoma"/>
          <w:szCs w:val="20"/>
        </w:rPr>
        <w:t>15 (petnaest</w:t>
      </w:r>
      <w:r w:rsidRPr="00B275F0">
        <w:rPr>
          <w:rFonts w:cs="Tahoma"/>
          <w:szCs w:val="20"/>
        </w:rPr>
        <w:t>) dana od dana potpisivanja ugovora, Naručitelju dostaviti jamstvo za uredno ispunjenje ugovora</w:t>
      </w:r>
      <w:r>
        <w:rPr>
          <w:rFonts w:cs="Tahoma"/>
          <w:szCs w:val="20"/>
        </w:rPr>
        <w:t xml:space="preserve"> </w:t>
      </w:r>
      <w:r w:rsidRPr="00B275F0">
        <w:rPr>
          <w:rFonts w:cs="Tahoma"/>
          <w:szCs w:val="20"/>
        </w:rPr>
        <w:t xml:space="preserve">na iznos koji pokriva visinu od </w:t>
      </w:r>
      <w:r w:rsidRPr="00B275F0">
        <w:rPr>
          <w:rFonts w:cs="Tahoma"/>
          <w:b/>
          <w:szCs w:val="20"/>
        </w:rPr>
        <w:t>10% (slovima: deset posto)</w:t>
      </w:r>
      <w:r w:rsidRPr="00B275F0">
        <w:rPr>
          <w:rFonts w:cs="Tahoma"/>
          <w:szCs w:val="20"/>
        </w:rPr>
        <w:t xml:space="preserve"> vrijednosti Ugovora (bez PDV-a</w:t>
      </w:r>
      <w:r>
        <w:rPr>
          <w:rFonts w:cs="Tahoma"/>
          <w:szCs w:val="20"/>
        </w:rPr>
        <w:t xml:space="preserve">), </w:t>
      </w:r>
      <w:r w:rsidRPr="00520123">
        <w:rPr>
          <w:rFonts w:cs="Tahoma"/>
          <w:szCs w:val="20"/>
        </w:rPr>
        <w:t>s rokom važenja sve dok traju ugovorne obveze.</w:t>
      </w:r>
      <w:r w:rsidRPr="00F9747D">
        <w:rPr>
          <w:rFonts w:cs="Tahoma"/>
          <w:szCs w:val="20"/>
        </w:rPr>
        <w:t xml:space="preserve"> Kao jamstvo za uredno ispunjenje ugovora </w:t>
      </w:r>
      <w:r w:rsidRPr="00F9747D">
        <w:rPr>
          <w:rFonts w:cs="Tahoma"/>
          <w:szCs w:val="20"/>
        </w:rPr>
        <w:lastRenderedPageBreak/>
        <w:t>dostavlja se bjanko zadužnica</w:t>
      </w:r>
      <w:r w:rsidR="00D274AF">
        <w:rPr>
          <w:rFonts w:cs="Tahoma"/>
          <w:szCs w:val="20"/>
        </w:rPr>
        <w:t xml:space="preserve"> ili zadužnica</w:t>
      </w:r>
      <w:r w:rsidRPr="00F9747D">
        <w:rPr>
          <w:rFonts w:cs="Tahoma"/>
          <w:szCs w:val="20"/>
        </w:rPr>
        <w:t xml:space="preserve"> koja pokriva navedeni apsolutni iznos, ispostavljena sukladno Pravilniku o registru zadužnica i bjanko zadužnica </w:t>
      </w:r>
      <w:r w:rsidR="003078BF" w:rsidRPr="00177B07">
        <w:rPr>
          <w:rFonts w:cs="Tahoma"/>
          <w:szCs w:val="20"/>
        </w:rPr>
        <w:t>(NN 115/12, 125/14</w:t>
      </w:r>
      <w:r w:rsidR="003078BF">
        <w:rPr>
          <w:rFonts w:cs="Tahoma"/>
          <w:szCs w:val="20"/>
        </w:rPr>
        <w:t>, 82/17, 74/24</w:t>
      </w:r>
      <w:r w:rsidR="003078BF" w:rsidRPr="00177B07">
        <w:rPr>
          <w:rFonts w:cs="Tahoma"/>
          <w:szCs w:val="20"/>
        </w:rPr>
        <w:t>)</w:t>
      </w:r>
      <w:r w:rsidRPr="00F9747D">
        <w:rPr>
          <w:rFonts w:cs="Tahoma"/>
          <w:szCs w:val="20"/>
        </w:rPr>
        <w:t>.</w:t>
      </w:r>
    </w:p>
    <w:p w14:paraId="0982E6C1" w14:textId="77777777" w:rsidR="00BB3C0A" w:rsidRPr="00B275F0" w:rsidRDefault="00BB3C0A" w:rsidP="00BB3C0A">
      <w:pPr>
        <w:rPr>
          <w:rFonts w:cs="Tahoma"/>
          <w:szCs w:val="20"/>
        </w:rPr>
      </w:pPr>
      <w:r w:rsidRPr="00B275F0">
        <w:rPr>
          <w:rFonts w:cs="Tahoma"/>
          <w:szCs w:val="20"/>
        </w:rPr>
        <w:t xml:space="preserve">U slučaju sklapanja ugovora sa Zajednicom </w:t>
      </w:r>
      <w:r>
        <w:rPr>
          <w:rFonts w:cs="Tahoma"/>
          <w:szCs w:val="20"/>
        </w:rPr>
        <w:t>gospodarskih subjekata</w:t>
      </w:r>
      <w:r w:rsidRPr="00B275F0">
        <w:rPr>
          <w:rFonts w:cs="Tahoma"/>
          <w:szCs w:val="20"/>
        </w:rPr>
        <w:t xml:space="preserve"> jamstvo za uredno ispunjenje ugovora može dostaviti bilo koji član iz Zajednice </w:t>
      </w:r>
      <w:r>
        <w:rPr>
          <w:rFonts w:cs="Tahoma"/>
          <w:szCs w:val="20"/>
        </w:rPr>
        <w:t>gospodarskih subjekata</w:t>
      </w:r>
      <w:r w:rsidRPr="00B275F0">
        <w:rPr>
          <w:rFonts w:cs="Tahoma"/>
          <w:szCs w:val="20"/>
        </w:rPr>
        <w:t>, u cijelosti ili parcijalno s članom/ovima, pod uvjetom da jamstvo za uredno ispunjenje ugovora, u bilo kojem slučaju treba iznositi 10% (deset posto) od vrijednosti ukupno ugovorenih usluga bez PDV-a.</w:t>
      </w:r>
    </w:p>
    <w:p w14:paraId="7DDB2964" w14:textId="77777777" w:rsidR="00BB3C0A" w:rsidRPr="00B275F0" w:rsidRDefault="00BB3C0A" w:rsidP="00BB3C0A">
      <w:pPr>
        <w:rPr>
          <w:rFonts w:cs="Tahoma"/>
          <w:szCs w:val="20"/>
        </w:rPr>
      </w:pPr>
      <w:r w:rsidRPr="00B275F0">
        <w:rPr>
          <w:rFonts w:cs="Tahoma"/>
          <w:szCs w:val="20"/>
        </w:rPr>
        <w:t xml:space="preserve">Ukoliko odabrani Ponuditelj ne dostavi jamstvo najkasnije u roku od </w:t>
      </w:r>
      <w:r>
        <w:rPr>
          <w:rFonts w:cs="Tahoma"/>
          <w:szCs w:val="20"/>
        </w:rPr>
        <w:t>15</w:t>
      </w:r>
      <w:r w:rsidRPr="00B275F0">
        <w:rPr>
          <w:rFonts w:cs="Tahoma"/>
          <w:szCs w:val="20"/>
        </w:rPr>
        <w:t xml:space="preserve"> (</w:t>
      </w:r>
      <w:r>
        <w:rPr>
          <w:rFonts w:cs="Tahoma"/>
          <w:szCs w:val="20"/>
        </w:rPr>
        <w:t>petnaest</w:t>
      </w:r>
      <w:r w:rsidRPr="00B275F0">
        <w:rPr>
          <w:rFonts w:cs="Tahoma"/>
          <w:szCs w:val="20"/>
        </w:rPr>
        <w:t xml:space="preserve">) dana od dana potpisa ugovora, Naručitelj ima pravo raskinuti ugovor. </w:t>
      </w:r>
    </w:p>
    <w:p w14:paraId="5BCFD2C5" w14:textId="77777777" w:rsidR="00BB3C0A" w:rsidRDefault="00BB3C0A" w:rsidP="00BB3C0A">
      <w:pPr>
        <w:rPr>
          <w:rFonts w:ascii="Calibri" w:hAnsi="Calibri"/>
        </w:rPr>
      </w:pPr>
      <w:r>
        <w:t xml:space="preserve">Jamstvo za uredno ispunjenje ugovora biti će naplaćeno u slučaju povrede ugovornih obveza od strane odabranog ponuditelja. Ako jamstvo za uredno izvršenje ugovora ne bude naplaćeno, Naručitelj će ga vratiti odabranom ponuditelju </w:t>
      </w:r>
      <w:r>
        <w:rPr>
          <w:rFonts w:eastAsia="Times New Roman" w:cs="Tahoma"/>
          <w:szCs w:val="20"/>
        </w:rPr>
        <w:t xml:space="preserve">u neposredno nakon izvršenja svih obveza sukladno sklopljenom ugovoru. </w:t>
      </w:r>
    </w:p>
    <w:p w14:paraId="4ED5A9B4" w14:textId="77777777" w:rsidR="00BB3C0A" w:rsidRDefault="00BB3C0A" w:rsidP="00BB3C0A">
      <w:r>
        <w:t>Na zahtjev Naručitelja, odabrani ponuditelj će produžiti rok jamstva za uredno izvršenje ugovora.</w:t>
      </w:r>
    </w:p>
    <w:p w14:paraId="75DC4BEF" w14:textId="77777777" w:rsidR="00BB3C0A" w:rsidRDefault="00BB3C0A" w:rsidP="00BB3C0A">
      <w:r w:rsidRPr="003D2D38">
        <w:t>Jamstvo za uredno ispunjenje Ugovora dostavlja se u izvorniku.</w:t>
      </w:r>
    </w:p>
    <w:p w14:paraId="1F59FF18" w14:textId="77777777" w:rsidR="00BB3C0A" w:rsidRDefault="00BB3C0A" w:rsidP="00BB3C0A">
      <w:pPr>
        <w:pStyle w:val="Naslov3"/>
      </w:pPr>
      <w:r w:rsidRPr="00B275F0">
        <w:t xml:space="preserve">Jamstvo za </w:t>
      </w:r>
      <w:r>
        <w:t>otklanjanje nedostataka u jamstvenom roku</w:t>
      </w:r>
    </w:p>
    <w:p w14:paraId="5A9C0B84" w14:textId="79AEF1F8" w:rsidR="00BB3C0A" w:rsidRPr="00177B07" w:rsidRDefault="00BB3C0A" w:rsidP="00BB3C0A">
      <w:pPr>
        <w:rPr>
          <w:rFonts w:cs="Tahoma"/>
          <w:szCs w:val="20"/>
        </w:rPr>
      </w:pPr>
      <w:r w:rsidRPr="00177B07">
        <w:rPr>
          <w:rFonts w:cs="Tahoma"/>
        </w:rPr>
        <w:t xml:space="preserve">Odabrani ponuditelj obvezan je kao Izvođač u roku od 10 (deset) dana od primopredaje radova, dostaviti jamstvo za otklanjanje nedostataka u jamstvenom roku, u iznosu od </w:t>
      </w:r>
      <w:r w:rsidRPr="00177B07">
        <w:rPr>
          <w:rFonts w:cs="Tahoma"/>
          <w:b/>
        </w:rPr>
        <w:t>10% (deset posto)</w:t>
      </w:r>
      <w:r w:rsidRPr="00177B07">
        <w:rPr>
          <w:rFonts w:cs="Tahoma"/>
        </w:rPr>
        <w:t xml:space="preserve"> </w:t>
      </w:r>
      <w:r w:rsidR="008E274A">
        <w:rPr>
          <w:rFonts w:cs="Tahoma"/>
        </w:rPr>
        <w:t>izvedenih radova</w:t>
      </w:r>
      <w:r w:rsidRPr="00177B07">
        <w:rPr>
          <w:rFonts w:cs="Tahoma"/>
        </w:rPr>
        <w:t xml:space="preserve"> (bez PDV-a), </w:t>
      </w:r>
      <w:r w:rsidRPr="00177B07">
        <w:rPr>
          <w:rFonts w:cs="Tahoma"/>
          <w:szCs w:val="20"/>
        </w:rPr>
        <w:t xml:space="preserve">s rokom važenja </w:t>
      </w:r>
      <w:r w:rsidRPr="00177B07">
        <w:rPr>
          <w:rFonts w:cs="Tahoma"/>
          <w:color w:val="000000"/>
          <w:szCs w:val="20"/>
        </w:rPr>
        <w:t xml:space="preserve">dvije (2) godine od </w:t>
      </w:r>
      <w:r w:rsidRPr="00177B07">
        <w:rPr>
          <w:rFonts w:cs="Tahoma"/>
          <w:szCs w:val="20"/>
        </w:rPr>
        <w:t xml:space="preserve"> dana isteka roka za koji se sklapa ugovor. Kao jamstvo za uredno ispunjenje ugovora dostavlja se bjanko zadužnica </w:t>
      </w:r>
      <w:r w:rsidR="00D274AF">
        <w:rPr>
          <w:rFonts w:cs="Tahoma"/>
          <w:szCs w:val="20"/>
        </w:rPr>
        <w:t xml:space="preserve">ili zadužnica </w:t>
      </w:r>
      <w:r w:rsidRPr="00177B07">
        <w:rPr>
          <w:rFonts w:cs="Tahoma"/>
          <w:szCs w:val="20"/>
        </w:rPr>
        <w:t xml:space="preserve">koja pokriva navedeni apsolutni iznos, ispostavljena sukladno Pravilniku o registru zadužnica i bjanko zadužnica </w:t>
      </w:r>
      <w:r w:rsidR="003078BF" w:rsidRPr="00177B07">
        <w:rPr>
          <w:rFonts w:cs="Tahoma"/>
          <w:szCs w:val="20"/>
        </w:rPr>
        <w:t>(NN 115/12, 125/14</w:t>
      </w:r>
      <w:r w:rsidR="003078BF">
        <w:rPr>
          <w:rFonts w:cs="Tahoma"/>
          <w:szCs w:val="20"/>
        </w:rPr>
        <w:t>, 82/17, 74/24</w:t>
      </w:r>
      <w:r w:rsidR="003078BF" w:rsidRPr="00177B07">
        <w:rPr>
          <w:rFonts w:cs="Tahoma"/>
          <w:szCs w:val="20"/>
        </w:rPr>
        <w:t>)</w:t>
      </w:r>
      <w:r w:rsidRPr="00177B07">
        <w:rPr>
          <w:rFonts w:cs="Tahoma"/>
          <w:szCs w:val="20"/>
        </w:rPr>
        <w:t>.</w:t>
      </w:r>
    </w:p>
    <w:p w14:paraId="2F72B1F4" w14:textId="77777777" w:rsidR="00BB3C0A" w:rsidRPr="00B275F0" w:rsidRDefault="00BB3C0A" w:rsidP="00BB3C0A">
      <w:pPr>
        <w:rPr>
          <w:rFonts w:cs="Tahoma"/>
          <w:szCs w:val="20"/>
        </w:rPr>
      </w:pPr>
      <w:r w:rsidRPr="00B275F0">
        <w:rPr>
          <w:rFonts w:cs="Tahoma"/>
          <w:szCs w:val="20"/>
        </w:rPr>
        <w:t xml:space="preserve">U slučaju sklapanja ugovora sa Zajednicom </w:t>
      </w:r>
      <w:r>
        <w:rPr>
          <w:rFonts w:cs="Tahoma"/>
          <w:szCs w:val="20"/>
        </w:rPr>
        <w:t>gospodarskih subjekata</w:t>
      </w:r>
      <w:r w:rsidRPr="00B275F0">
        <w:rPr>
          <w:rFonts w:cs="Tahoma"/>
          <w:szCs w:val="20"/>
        </w:rPr>
        <w:t xml:space="preserve"> jamstvo za uredno ispunjenje ugovora može dostaviti bilo koji član iz Zajednice </w:t>
      </w:r>
      <w:r>
        <w:rPr>
          <w:rFonts w:cs="Tahoma"/>
          <w:szCs w:val="20"/>
        </w:rPr>
        <w:t>gospodarskih subjekata</w:t>
      </w:r>
      <w:r w:rsidRPr="00B275F0">
        <w:rPr>
          <w:rFonts w:cs="Tahoma"/>
          <w:szCs w:val="20"/>
        </w:rPr>
        <w:t xml:space="preserve">, u cijelosti ili parcijalno s članom/ovima, pod uvjetom da jamstvo za uredno ispunjenje ugovora, u bilo kojem slučaju treba iznositi 10% (deset posto) od vrijednosti ukupno </w:t>
      </w:r>
      <w:r w:rsidR="008E274A">
        <w:rPr>
          <w:rFonts w:cs="Tahoma"/>
          <w:szCs w:val="20"/>
        </w:rPr>
        <w:t>izvedenih radova</w:t>
      </w:r>
      <w:r w:rsidRPr="00B275F0">
        <w:rPr>
          <w:rFonts w:cs="Tahoma"/>
          <w:szCs w:val="20"/>
        </w:rPr>
        <w:t xml:space="preserve"> bez PDV-a.</w:t>
      </w:r>
    </w:p>
    <w:p w14:paraId="5E219FCD" w14:textId="77777777" w:rsidR="00BB3C0A" w:rsidRPr="00B275F0" w:rsidRDefault="00BB3C0A" w:rsidP="00BB3C0A">
      <w:pPr>
        <w:rPr>
          <w:rFonts w:cs="Tahoma"/>
          <w:szCs w:val="20"/>
        </w:rPr>
      </w:pPr>
      <w:r w:rsidRPr="00B275F0">
        <w:rPr>
          <w:rFonts w:cs="Tahoma"/>
          <w:szCs w:val="20"/>
        </w:rPr>
        <w:t xml:space="preserve">Ukoliko odabrani Ponuditelj ne dostavi jamstvo najkasnije u roku od </w:t>
      </w:r>
      <w:r w:rsidR="008E274A">
        <w:rPr>
          <w:rFonts w:cs="Tahoma"/>
          <w:szCs w:val="20"/>
        </w:rPr>
        <w:t>10</w:t>
      </w:r>
      <w:r w:rsidRPr="00B275F0">
        <w:rPr>
          <w:rFonts w:cs="Tahoma"/>
          <w:szCs w:val="20"/>
        </w:rPr>
        <w:t xml:space="preserve"> (</w:t>
      </w:r>
      <w:r w:rsidR="008E274A">
        <w:rPr>
          <w:rFonts w:cs="Tahoma"/>
          <w:szCs w:val="20"/>
        </w:rPr>
        <w:t>deset</w:t>
      </w:r>
      <w:r w:rsidRPr="00B275F0">
        <w:rPr>
          <w:rFonts w:cs="Tahoma"/>
          <w:szCs w:val="20"/>
        </w:rPr>
        <w:t xml:space="preserve">) dana od dana potpisa ugovora, Naručitelj ima pravo raskinuti ugovor. </w:t>
      </w:r>
    </w:p>
    <w:p w14:paraId="4AFC6439" w14:textId="77777777" w:rsidR="00BB3C0A" w:rsidRDefault="00BB3C0A" w:rsidP="00BB3C0A">
      <w:pPr>
        <w:rPr>
          <w:rFonts w:ascii="Calibri" w:hAnsi="Calibri"/>
        </w:rPr>
      </w:pPr>
      <w:r>
        <w:t xml:space="preserve">Jamstvo za otklanjanje nedostataka u jamstvenom roku bit će naplaćeno </w:t>
      </w:r>
      <w:r w:rsidRPr="00FC5BE1">
        <w:rPr>
          <w:szCs w:val="20"/>
        </w:rPr>
        <w:t xml:space="preserve">u slučaju da </w:t>
      </w:r>
      <w:r>
        <w:rPr>
          <w:szCs w:val="20"/>
        </w:rPr>
        <w:t>Izvoditelj</w:t>
      </w:r>
      <w:r w:rsidRPr="00FC5BE1">
        <w:rPr>
          <w:szCs w:val="20"/>
        </w:rPr>
        <w:t xml:space="preserve"> poslova ne ispuni obveze otklanjanja nedostataka koje ima po osnovi jamstva ili s naslova naknade štete</w:t>
      </w:r>
      <w:r>
        <w:t xml:space="preserve">. Ako jamstvo ne bude naplaćeno, Naručitelj će ga vratiti odabranom ponuditelju </w:t>
      </w:r>
      <w:r>
        <w:rPr>
          <w:rFonts w:eastAsia="Times New Roman" w:cs="Tahoma"/>
          <w:szCs w:val="20"/>
        </w:rPr>
        <w:t xml:space="preserve">u neposredno nakon isteka jamstvenog roka. </w:t>
      </w:r>
    </w:p>
    <w:p w14:paraId="4F9DB5FF" w14:textId="77777777" w:rsidR="00BB3C0A" w:rsidRDefault="00BB3C0A" w:rsidP="00BB3C0A">
      <w:r>
        <w:t>Na zahtjev Naručitelja, odabrani ponuditelj će produžiti rok jamstva za</w:t>
      </w:r>
      <w:r w:rsidRPr="009937C3">
        <w:rPr>
          <w:szCs w:val="20"/>
        </w:rPr>
        <w:t xml:space="preserve"> </w:t>
      </w:r>
      <w:r w:rsidRPr="00FC5BE1">
        <w:rPr>
          <w:szCs w:val="20"/>
        </w:rPr>
        <w:t>otklanjanje nedostataka u jamstvenom roku</w:t>
      </w:r>
      <w:r>
        <w:t>.</w:t>
      </w:r>
    </w:p>
    <w:p w14:paraId="705BE8ED" w14:textId="77777777" w:rsidR="00BB3C0A" w:rsidRPr="00FC5BE1" w:rsidRDefault="00BB3C0A" w:rsidP="00BB3C0A">
      <w:r w:rsidRPr="003D2D38">
        <w:t>Jamstvo za uredno ispunjenje Ugovora dostavlja se u izvorniku.</w:t>
      </w:r>
    </w:p>
    <w:p w14:paraId="1103BE84" w14:textId="77777777" w:rsidR="00BB3C0A" w:rsidRPr="00B275F0" w:rsidRDefault="00892C21" w:rsidP="00BB3C0A">
      <w:pPr>
        <w:pStyle w:val="Naslov2"/>
      </w:pPr>
      <w:bookmarkStart w:id="41" w:name="_Toc472578374"/>
      <w:bookmarkStart w:id="42" w:name="_Toc188611767"/>
      <w:r>
        <w:t>Odluka</w:t>
      </w:r>
      <w:r w:rsidR="00BB3C0A" w:rsidRPr="00B275F0">
        <w:t xml:space="preserve"> o odabiru</w:t>
      </w:r>
      <w:bookmarkEnd w:id="41"/>
      <w:bookmarkEnd w:id="42"/>
    </w:p>
    <w:p w14:paraId="57B08F84" w14:textId="77777777" w:rsidR="00892C21" w:rsidRDefault="00892C21" w:rsidP="00BB3C0A">
      <w:pPr>
        <w:rPr>
          <w:rFonts w:cs="Tahoma"/>
          <w:szCs w:val="20"/>
        </w:rPr>
      </w:pPr>
      <w:r>
        <w:rPr>
          <w:rFonts w:cs="Tahoma"/>
          <w:szCs w:val="20"/>
        </w:rPr>
        <w:t>Odluka o odabiru donijet će se nakon što Naručitelj osigura sredstva za izvođenje radova.</w:t>
      </w:r>
    </w:p>
    <w:p w14:paraId="2B7E9252" w14:textId="77777777" w:rsidR="00892C21" w:rsidRDefault="00892C21" w:rsidP="00BB3C0A">
      <w:pPr>
        <w:rPr>
          <w:rFonts w:cs="Tahoma"/>
          <w:szCs w:val="20"/>
        </w:rPr>
      </w:pPr>
      <w:r>
        <w:rPr>
          <w:rFonts w:cs="Tahoma"/>
          <w:szCs w:val="20"/>
        </w:rPr>
        <w:t>Naručitelj zadržava pravo da ne izvodi radove ako se ne osiguraju sredstva iz dodatnih izvora za izvođenje ili izvede dio radova iz troškovnika, sukladno osiguranim financijskim sredstvima.</w:t>
      </w:r>
    </w:p>
    <w:p w14:paraId="31C025B0" w14:textId="77777777" w:rsidR="00892C21" w:rsidRDefault="00672C09" w:rsidP="00BB3C0A">
      <w:pPr>
        <w:rPr>
          <w:rFonts w:cs="Tahoma"/>
          <w:szCs w:val="20"/>
        </w:rPr>
      </w:pPr>
      <w:r>
        <w:rPr>
          <w:rFonts w:cs="Tahoma"/>
          <w:szCs w:val="20"/>
        </w:rPr>
        <w:t>U slučaju da N</w:t>
      </w:r>
      <w:r w:rsidR="00892C21">
        <w:rPr>
          <w:rFonts w:cs="Tahoma"/>
          <w:szCs w:val="20"/>
        </w:rPr>
        <w:t>aručitelj ne osigura sredstva za izvođenje radova donijet će se odluka o poništenju postupka nabave.</w:t>
      </w:r>
    </w:p>
    <w:p w14:paraId="337298DF" w14:textId="77777777" w:rsidR="00BB3C0A" w:rsidRDefault="00BB3C0A" w:rsidP="00BB3C0A">
      <w:pPr>
        <w:rPr>
          <w:rFonts w:cs="Tahoma"/>
          <w:szCs w:val="20"/>
        </w:rPr>
      </w:pPr>
      <w:r w:rsidRPr="0002375F">
        <w:rPr>
          <w:rFonts w:cs="Tahoma"/>
          <w:szCs w:val="20"/>
        </w:rPr>
        <w:t>O ishodu odabira najpovoljnije ponude</w:t>
      </w:r>
      <w:r w:rsidR="00672C09">
        <w:rPr>
          <w:rFonts w:cs="Tahoma"/>
          <w:szCs w:val="20"/>
        </w:rPr>
        <w:t xml:space="preserve"> ili donošenja odluke o poništenju</w:t>
      </w:r>
      <w:r w:rsidRPr="0002375F">
        <w:rPr>
          <w:rFonts w:cs="Tahoma"/>
          <w:szCs w:val="20"/>
        </w:rPr>
        <w:t xml:space="preserve"> ponuditelji će biti obaviješteni </w:t>
      </w:r>
      <w:r w:rsidR="00672C09">
        <w:rPr>
          <w:rFonts w:cs="Tahoma"/>
          <w:szCs w:val="20"/>
        </w:rPr>
        <w:t>bez odgode</w:t>
      </w:r>
      <w:r w:rsidRPr="0002375F">
        <w:rPr>
          <w:rFonts w:cs="Tahoma"/>
          <w:szCs w:val="20"/>
        </w:rPr>
        <w:t>.</w:t>
      </w:r>
    </w:p>
    <w:p w14:paraId="4E5F64E0" w14:textId="77777777" w:rsidR="00BB3C0A" w:rsidRDefault="00BB3C0A" w:rsidP="00BB3C0A">
      <w:pPr>
        <w:pStyle w:val="Naslov2"/>
      </w:pPr>
      <w:bookmarkStart w:id="43" w:name="_Toc188611768"/>
      <w:r>
        <w:t>Rok, način i uvjeti plaćanja</w:t>
      </w:r>
      <w:bookmarkEnd w:id="43"/>
    </w:p>
    <w:p w14:paraId="3CADB241" w14:textId="77777777" w:rsidR="006B2A22" w:rsidRDefault="005D0B82" w:rsidP="005D0B82">
      <w:pPr>
        <w:spacing w:after="0" w:line="240" w:lineRule="auto"/>
        <w:rPr>
          <w:rFonts w:cs="Tahoma"/>
          <w:szCs w:val="20"/>
        </w:rPr>
      </w:pPr>
      <w:bookmarkStart w:id="44" w:name="_Toc470161714"/>
      <w:r w:rsidRPr="004627EF">
        <w:rPr>
          <w:rFonts w:cs="Tahoma"/>
          <w:szCs w:val="20"/>
        </w:rPr>
        <w:t xml:space="preserve">Izvođač je obavezan izdati, a naručitelj zaprimati i obrađivati te izvršiti plaćanje elektroničkih računa i pratećih isprava izdanih sukladno europskoj normi u zakonski propisanom, strukturiranom formatu, a sve sukladno Zakonu o elektroničkom izdavanju računa u javnoj nabavi („Narodne novine“ br. 94/2018). </w:t>
      </w:r>
    </w:p>
    <w:p w14:paraId="6E9C2906" w14:textId="77777777" w:rsidR="005D0B82" w:rsidRPr="004627EF" w:rsidRDefault="005D0B82" w:rsidP="005D0B82">
      <w:pPr>
        <w:spacing w:after="0" w:line="240" w:lineRule="auto"/>
        <w:rPr>
          <w:rFonts w:cs="Tahoma"/>
          <w:szCs w:val="20"/>
        </w:rPr>
      </w:pPr>
      <w:r w:rsidRPr="004627EF">
        <w:rPr>
          <w:rFonts w:cs="Tahoma"/>
          <w:szCs w:val="20"/>
        </w:rPr>
        <w:lastRenderedPageBreak/>
        <w:t xml:space="preserve">Plaćanje se vrši doznakom na račun ponuditelja, članova zajednice gospodarskih subjekata i </w:t>
      </w:r>
      <w:proofErr w:type="spellStart"/>
      <w:r w:rsidRPr="004627EF">
        <w:rPr>
          <w:rFonts w:cs="Tahoma"/>
          <w:szCs w:val="20"/>
        </w:rPr>
        <w:t>podugovaratelja</w:t>
      </w:r>
      <w:proofErr w:type="spellEnd"/>
      <w:r w:rsidRPr="004627EF">
        <w:rPr>
          <w:rFonts w:cs="Tahoma"/>
          <w:szCs w:val="20"/>
        </w:rPr>
        <w:t>, kako je primjenjivo,</w:t>
      </w:r>
      <w:r w:rsidR="006B2A22">
        <w:rPr>
          <w:rFonts w:cs="Tahoma"/>
          <w:szCs w:val="20"/>
        </w:rPr>
        <w:t xml:space="preserve"> tj. kako je određeno ugovorom s Izvođačem</w:t>
      </w:r>
      <w:r w:rsidRPr="004627EF">
        <w:rPr>
          <w:rFonts w:cs="Tahoma"/>
          <w:szCs w:val="20"/>
        </w:rPr>
        <w:t>.</w:t>
      </w:r>
    </w:p>
    <w:p w14:paraId="77DEBAF8" w14:textId="77777777" w:rsidR="00035272" w:rsidRDefault="005D0B82" w:rsidP="005D0B82">
      <w:pPr>
        <w:rPr>
          <w:szCs w:val="20"/>
        </w:rPr>
      </w:pPr>
      <w:r w:rsidRPr="004627EF">
        <w:rPr>
          <w:rFonts w:cs="Tahoma"/>
          <w:szCs w:val="20"/>
        </w:rPr>
        <w:t xml:space="preserve">Naručitelj će plaćanje nespornog dijela izvršenih radova izvršiti u roku od </w:t>
      </w:r>
      <w:r>
        <w:rPr>
          <w:rFonts w:cs="Tahoma"/>
          <w:szCs w:val="20"/>
        </w:rPr>
        <w:t>45</w:t>
      </w:r>
      <w:r w:rsidRPr="004627EF">
        <w:rPr>
          <w:rFonts w:cs="Tahoma"/>
          <w:szCs w:val="20"/>
        </w:rPr>
        <w:t xml:space="preserve"> (</w:t>
      </w:r>
      <w:proofErr w:type="spellStart"/>
      <w:r>
        <w:rPr>
          <w:rFonts w:cs="Tahoma"/>
          <w:szCs w:val="20"/>
        </w:rPr>
        <w:t>četrdesetpet</w:t>
      </w:r>
      <w:proofErr w:type="spellEnd"/>
      <w:r w:rsidRPr="004627EF">
        <w:rPr>
          <w:rFonts w:cs="Tahoma"/>
          <w:szCs w:val="20"/>
        </w:rPr>
        <w:t>) dana od dana urednog zaprimanja sve potrebne dokumentacije (e-račun, situacije i prateći dokumenti). Uvjet za navedeni rok plaćanja je pravovremena ispostava svih traženih elektronskih i papirnatih dokumenata sukladno uvjetima iz ugovora.</w:t>
      </w:r>
      <w:r w:rsidR="00035272">
        <w:rPr>
          <w:szCs w:val="20"/>
        </w:rPr>
        <w:t xml:space="preserve"> </w:t>
      </w:r>
    </w:p>
    <w:bookmarkEnd w:id="44"/>
    <w:p w14:paraId="36B7BC99" w14:textId="77777777" w:rsidR="00BB3C0A" w:rsidRDefault="00BB3C0A" w:rsidP="00BB3C0A">
      <w:pPr>
        <w:autoSpaceDE w:val="0"/>
        <w:autoSpaceDN w:val="0"/>
        <w:adjustRightInd w:val="0"/>
        <w:spacing w:before="0" w:after="0" w:line="240" w:lineRule="auto"/>
        <w:rPr>
          <w:rFonts w:ascii="Arial" w:hAnsi="Arial" w:cs="Arial"/>
          <w:bCs/>
          <w:szCs w:val="20"/>
        </w:rPr>
      </w:pPr>
    </w:p>
    <w:p w14:paraId="41CB00D7" w14:textId="77777777" w:rsidR="00BB3C0A" w:rsidRPr="0013485E" w:rsidRDefault="00BB3C0A" w:rsidP="00BB3C0A">
      <w:pPr>
        <w:autoSpaceDE w:val="0"/>
        <w:autoSpaceDN w:val="0"/>
        <w:adjustRightInd w:val="0"/>
        <w:spacing w:before="0" w:after="0" w:line="240" w:lineRule="auto"/>
        <w:rPr>
          <w:rFonts w:cs="Tahoma"/>
          <w:b/>
          <w:color w:val="000000"/>
          <w:szCs w:val="20"/>
        </w:rPr>
      </w:pPr>
      <w:r w:rsidRPr="0013485E">
        <w:rPr>
          <w:rFonts w:cs="Tahoma"/>
          <w:b/>
          <w:bCs/>
          <w:szCs w:val="20"/>
        </w:rPr>
        <w:t>6.7</w:t>
      </w:r>
      <w:r w:rsidRPr="0013485E">
        <w:rPr>
          <w:rFonts w:cs="Tahoma"/>
          <w:bCs/>
          <w:szCs w:val="20"/>
        </w:rPr>
        <w:t xml:space="preserve"> </w:t>
      </w:r>
      <w:r w:rsidRPr="0013485E">
        <w:rPr>
          <w:rFonts w:cs="Tahoma"/>
          <w:b/>
          <w:color w:val="000000"/>
          <w:szCs w:val="20"/>
        </w:rPr>
        <w:t>Izmjene i dopune Poziva na dostavu ponude</w:t>
      </w:r>
    </w:p>
    <w:p w14:paraId="23EC07FB" w14:textId="77777777" w:rsidR="00BB3C0A" w:rsidRPr="00716B28" w:rsidRDefault="00BB3C0A" w:rsidP="00BB3C0A">
      <w:pPr>
        <w:autoSpaceDE w:val="0"/>
        <w:autoSpaceDN w:val="0"/>
        <w:adjustRightInd w:val="0"/>
        <w:rPr>
          <w:rFonts w:cs="Tahoma"/>
          <w:color w:val="000000"/>
          <w:szCs w:val="20"/>
        </w:rPr>
      </w:pPr>
      <w:r w:rsidRPr="00716B28">
        <w:rPr>
          <w:rFonts w:cs="Tahoma"/>
          <w:color w:val="000000"/>
          <w:szCs w:val="20"/>
        </w:rPr>
        <w:t xml:space="preserve">U bilo koje vrijeme prije krajnjeg roka za dostavu ponude, prema vlastitoj prosudbi ili na zahtjev gospodarskog subjekta za razjašnjenjem Poziva, naručitelj može izmijeniti Poziv za dostavu ponude o čemu će pismenim putem obavijestiti sve gospodarske subjekte putem web stranice naručitelja </w:t>
      </w:r>
      <w:hyperlink r:id="rId14" w:history="1">
        <w:r w:rsidRPr="00716B28">
          <w:rPr>
            <w:rStyle w:val="Hiperveza"/>
            <w:rFonts w:cs="Tahoma"/>
            <w:szCs w:val="20"/>
          </w:rPr>
          <w:t>www.brinje.hr</w:t>
        </w:r>
      </w:hyperlink>
      <w:r w:rsidRPr="00716B28">
        <w:rPr>
          <w:rFonts w:cs="Tahoma"/>
          <w:color w:val="000000"/>
          <w:szCs w:val="20"/>
        </w:rPr>
        <w:t xml:space="preserve"> na kojoj je Poziv objavljen.</w:t>
      </w:r>
    </w:p>
    <w:p w14:paraId="30FAF3CA" w14:textId="77777777" w:rsidR="00BB3C0A" w:rsidRPr="00716B28" w:rsidRDefault="00BB3C0A" w:rsidP="00BB3C0A">
      <w:pPr>
        <w:autoSpaceDE w:val="0"/>
        <w:autoSpaceDN w:val="0"/>
        <w:adjustRightInd w:val="0"/>
        <w:rPr>
          <w:rFonts w:cs="Tahoma"/>
          <w:color w:val="000000"/>
          <w:szCs w:val="20"/>
        </w:rPr>
      </w:pPr>
      <w:r w:rsidRPr="00716B28">
        <w:rPr>
          <w:rFonts w:cs="Tahoma"/>
          <w:color w:val="000000"/>
          <w:szCs w:val="20"/>
        </w:rPr>
        <w:t>U cilju davanja gospodarskim subjektima razumnog vremena za obradu takvog dodatka i pripremu ponude, naručitelj može produžiti rok, odnosno odgoditi datum dostave ponuda.</w:t>
      </w:r>
    </w:p>
    <w:p w14:paraId="26674A6D" w14:textId="77777777" w:rsidR="00BB3C0A" w:rsidRPr="00716B28" w:rsidRDefault="00BB3C0A" w:rsidP="00BB3C0A">
      <w:pPr>
        <w:autoSpaceDE w:val="0"/>
        <w:autoSpaceDN w:val="0"/>
        <w:adjustRightInd w:val="0"/>
        <w:rPr>
          <w:rFonts w:cs="Tahoma"/>
          <w:color w:val="000000"/>
          <w:szCs w:val="20"/>
        </w:rPr>
      </w:pPr>
      <w:r w:rsidRPr="00716B28">
        <w:rPr>
          <w:rFonts w:cs="Tahoma"/>
          <w:color w:val="000000"/>
          <w:szCs w:val="20"/>
        </w:rPr>
        <w:t>Svi dodaci postaju sastavni dio Poziva.</w:t>
      </w:r>
    </w:p>
    <w:p w14:paraId="639EFA5B" w14:textId="77777777" w:rsidR="00BB3C0A" w:rsidRPr="00716B28" w:rsidRDefault="00BB3C0A" w:rsidP="00BB3C0A">
      <w:pPr>
        <w:autoSpaceDE w:val="0"/>
        <w:autoSpaceDN w:val="0"/>
        <w:adjustRightInd w:val="0"/>
        <w:rPr>
          <w:rFonts w:cs="Tahoma"/>
          <w:color w:val="000000"/>
          <w:szCs w:val="20"/>
        </w:rPr>
      </w:pPr>
      <w:r w:rsidRPr="00716B28">
        <w:rPr>
          <w:rFonts w:cs="Tahoma"/>
          <w:b/>
          <w:i/>
          <w:szCs w:val="20"/>
        </w:rPr>
        <w:t xml:space="preserve">                                                                            </w:t>
      </w:r>
    </w:p>
    <w:p w14:paraId="64F76F31" w14:textId="77777777" w:rsidR="00BB3C0A" w:rsidRPr="0013485E" w:rsidRDefault="00BB3C0A" w:rsidP="00BB3C0A">
      <w:pPr>
        <w:autoSpaceDE w:val="0"/>
        <w:autoSpaceDN w:val="0"/>
        <w:adjustRightInd w:val="0"/>
        <w:spacing w:before="0" w:after="240" w:line="240" w:lineRule="auto"/>
        <w:jc w:val="left"/>
        <w:rPr>
          <w:rFonts w:cs="Tahoma"/>
          <w:b/>
          <w:bCs/>
          <w:color w:val="000000"/>
          <w:szCs w:val="20"/>
        </w:rPr>
      </w:pPr>
      <w:r w:rsidRPr="0013485E">
        <w:rPr>
          <w:rFonts w:cs="Tahoma"/>
          <w:b/>
          <w:bCs/>
          <w:color w:val="000000"/>
          <w:szCs w:val="20"/>
        </w:rPr>
        <w:t xml:space="preserve">6.8 </w:t>
      </w:r>
      <w:r w:rsidR="0013485E">
        <w:rPr>
          <w:rFonts w:cs="Tahoma"/>
          <w:b/>
          <w:bCs/>
          <w:color w:val="000000"/>
          <w:szCs w:val="20"/>
        </w:rPr>
        <w:t>Pojašnjenje</w:t>
      </w:r>
      <w:r w:rsidRPr="0013485E">
        <w:rPr>
          <w:rFonts w:cs="Tahoma"/>
          <w:b/>
          <w:bCs/>
          <w:color w:val="000000"/>
          <w:szCs w:val="20"/>
        </w:rPr>
        <w:t xml:space="preserve"> Poziva na dostavu ponude</w:t>
      </w:r>
    </w:p>
    <w:p w14:paraId="0371877E" w14:textId="77777777" w:rsidR="00BB3C0A" w:rsidRPr="00E96DEF" w:rsidRDefault="00BB3C0A" w:rsidP="00BB3C0A">
      <w:pPr>
        <w:autoSpaceDE w:val="0"/>
        <w:autoSpaceDN w:val="0"/>
        <w:adjustRightInd w:val="0"/>
        <w:rPr>
          <w:rFonts w:cs="Tahoma"/>
          <w:color w:val="000000"/>
          <w:szCs w:val="20"/>
        </w:rPr>
      </w:pPr>
      <w:r w:rsidRPr="00716B28">
        <w:rPr>
          <w:rFonts w:cs="Tahoma"/>
          <w:color w:val="000000"/>
          <w:szCs w:val="20"/>
        </w:rPr>
        <w:t>Gospodarski subjekt može pisanim putem; poštom, telefaksom ili elektroničkom poštom zahtijevati dodatne informacije i objašnjenja vezana uz Poziv na dostavu ponude. U slučaju da gospodarski subjekt traži objašnjenja i izmjene vezane za Poziv na dostavu ponude Naručitelj će po zahtjevu postupiti pod uvjetom da je dostavljen najkasnije tijekom drugog dana prije dana u kojem ističe rok za dostavu ponuda.</w:t>
      </w:r>
      <w:r w:rsidRPr="00E96DEF">
        <w:rPr>
          <w:rFonts w:cs="Tahoma"/>
          <w:color w:val="000000"/>
          <w:szCs w:val="20"/>
        </w:rPr>
        <w:t xml:space="preserve"> </w:t>
      </w:r>
    </w:p>
    <w:p w14:paraId="35679456" w14:textId="77777777" w:rsidR="00BB3C0A" w:rsidRPr="000E21CE" w:rsidRDefault="00BB3C0A" w:rsidP="00BB3C0A">
      <w:pPr>
        <w:autoSpaceDE w:val="0"/>
        <w:autoSpaceDN w:val="0"/>
        <w:adjustRightInd w:val="0"/>
        <w:spacing w:before="0" w:after="0" w:line="240" w:lineRule="auto"/>
        <w:rPr>
          <w:rFonts w:ascii="Arial" w:hAnsi="Arial" w:cs="Arial"/>
          <w:bCs/>
          <w:szCs w:val="20"/>
        </w:rPr>
      </w:pPr>
      <w:r>
        <w:rPr>
          <w:rFonts w:ascii="Arial" w:hAnsi="Arial" w:cs="Arial"/>
          <w:bCs/>
          <w:szCs w:val="20"/>
        </w:rPr>
        <w:br w:type="page"/>
      </w:r>
    </w:p>
    <w:p w14:paraId="61B27D7C" w14:textId="77777777" w:rsidR="00BB3C0A" w:rsidRPr="00595CE1" w:rsidRDefault="00BB3C0A" w:rsidP="00BB3C0A">
      <w:pPr>
        <w:pStyle w:val="Naslov1"/>
        <w:numPr>
          <w:ilvl w:val="0"/>
          <w:numId w:val="0"/>
        </w:numPr>
        <w:ind w:left="432" w:hanging="432"/>
      </w:pPr>
      <w:bookmarkStart w:id="45" w:name="_Toc188611769"/>
      <w:r>
        <w:rPr>
          <w:caps w:val="0"/>
        </w:rPr>
        <w:lastRenderedPageBreak/>
        <w:t>1 PONUDBENI LIST</w:t>
      </w:r>
      <w:bookmarkEnd w:id="45"/>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29"/>
        <w:gridCol w:w="905"/>
        <w:gridCol w:w="2142"/>
        <w:gridCol w:w="273"/>
        <w:gridCol w:w="2193"/>
      </w:tblGrid>
      <w:tr w:rsidR="00BB3C0A" w:rsidRPr="0002375F" w14:paraId="75821F46" w14:textId="77777777" w:rsidTr="00BB3C0A">
        <w:trPr>
          <w:trHeight w:val="251"/>
        </w:trPr>
        <w:tc>
          <w:tcPr>
            <w:tcW w:w="4434" w:type="dxa"/>
            <w:gridSpan w:val="2"/>
            <w:tcBorders>
              <w:top w:val="single" w:sz="12" w:space="0" w:color="00000A"/>
              <w:left w:val="single" w:sz="12" w:space="0" w:color="00000A"/>
              <w:bottom w:val="single" w:sz="4" w:space="0" w:color="00000A"/>
              <w:right w:val="single" w:sz="4" w:space="0" w:color="00000A"/>
            </w:tcBorders>
            <w:shd w:val="clear" w:color="auto" w:fill="B6DDE8" w:themeFill="accent5" w:themeFillTint="66"/>
            <w:tcMar>
              <w:left w:w="103" w:type="dxa"/>
            </w:tcMar>
            <w:vAlign w:val="center"/>
          </w:tcPr>
          <w:p w14:paraId="1784DA83" w14:textId="77777777" w:rsidR="00BB3C0A" w:rsidRPr="0022270C" w:rsidRDefault="00BB3C0A" w:rsidP="00BB3C0A">
            <w:pPr>
              <w:rPr>
                <w:rFonts w:eastAsia="Times New Roman" w:cs="Tahoma"/>
                <w:bCs/>
                <w:szCs w:val="20"/>
                <w:lang w:eastAsia="hr-HR"/>
              </w:rPr>
            </w:pPr>
            <w:r w:rsidRPr="0022270C">
              <w:rPr>
                <w:rFonts w:eastAsia="Times New Roman" w:cs="Tahoma"/>
                <w:bCs/>
                <w:szCs w:val="20"/>
                <w:lang w:eastAsia="hr-HR"/>
              </w:rPr>
              <w:t xml:space="preserve">NARUČITELJ: </w:t>
            </w:r>
          </w:p>
        </w:tc>
        <w:tc>
          <w:tcPr>
            <w:tcW w:w="4608" w:type="dxa"/>
            <w:gridSpan w:val="3"/>
            <w:tcBorders>
              <w:top w:val="single" w:sz="12" w:space="0" w:color="00000A"/>
              <w:bottom w:val="single" w:sz="4" w:space="0" w:color="00000A"/>
              <w:right w:val="single" w:sz="12" w:space="0" w:color="00000A"/>
            </w:tcBorders>
            <w:shd w:val="clear" w:color="auto" w:fill="B6DDE8" w:themeFill="accent5" w:themeFillTint="66"/>
            <w:vAlign w:val="center"/>
          </w:tcPr>
          <w:p w14:paraId="5EBF8C9C" w14:textId="77777777" w:rsidR="00BB3C0A" w:rsidRPr="00243B2B" w:rsidRDefault="00BB3C0A" w:rsidP="00BB3C0A">
            <w:pPr>
              <w:rPr>
                <w:rFonts w:eastAsia="Times New Roman"/>
                <w:bCs/>
                <w:szCs w:val="20"/>
                <w:lang w:eastAsia="hr-HR"/>
              </w:rPr>
            </w:pPr>
            <w:r w:rsidRPr="00243B2B">
              <w:rPr>
                <w:rFonts w:eastAsia="Times New Roman"/>
                <w:bCs/>
                <w:szCs w:val="20"/>
                <w:lang w:eastAsia="hr-HR"/>
              </w:rPr>
              <w:t>PREDMET NABAVE:</w:t>
            </w:r>
          </w:p>
        </w:tc>
      </w:tr>
      <w:tr w:rsidR="00BB3C0A" w:rsidRPr="0002375F" w14:paraId="5965E49D" w14:textId="77777777" w:rsidTr="00BB3C0A">
        <w:trPr>
          <w:trHeight w:val="584"/>
        </w:trPr>
        <w:tc>
          <w:tcPr>
            <w:tcW w:w="4434" w:type="dxa"/>
            <w:gridSpan w:val="2"/>
            <w:tcBorders>
              <w:top w:val="single" w:sz="4" w:space="0" w:color="00000A"/>
              <w:left w:val="single" w:sz="12" w:space="0" w:color="00000A"/>
              <w:bottom w:val="single" w:sz="12" w:space="0" w:color="00000A"/>
              <w:right w:val="single" w:sz="4" w:space="0" w:color="00000A"/>
            </w:tcBorders>
            <w:shd w:val="clear" w:color="auto" w:fill="B6DDE8" w:themeFill="accent5" w:themeFillTint="66"/>
            <w:tcMar>
              <w:left w:w="103" w:type="dxa"/>
            </w:tcMar>
            <w:vAlign w:val="center"/>
          </w:tcPr>
          <w:p w14:paraId="1BF6C222" w14:textId="77777777" w:rsidR="00BB3C0A" w:rsidRPr="003413E5" w:rsidRDefault="00BB3C0A" w:rsidP="008E274A">
            <w:pPr>
              <w:spacing w:before="0" w:after="0" w:line="240" w:lineRule="auto"/>
              <w:rPr>
                <w:rFonts w:eastAsia="Times New Roman" w:cs="Tahoma"/>
                <w:bCs/>
                <w:szCs w:val="20"/>
                <w:lang w:eastAsia="hr-HR"/>
              </w:rPr>
            </w:pPr>
            <w:bookmarkStart w:id="46" w:name="_Hlk129348063"/>
            <w:r>
              <w:rPr>
                <w:rFonts w:eastAsia="Times New Roman" w:cs="Tahoma"/>
                <w:bCs/>
                <w:szCs w:val="20"/>
                <w:lang w:eastAsia="hr-HR"/>
              </w:rPr>
              <w:t>Općina Brinje</w:t>
            </w:r>
          </w:p>
          <w:p w14:paraId="64825603" w14:textId="77777777" w:rsidR="00BB3C0A" w:rsidRDefault="008E274A" w:rsidP="008E274A">
            <w:pPr>
              <w:spacing w:before="0" w:after="0" w:line="240" w:lineRule="auto"/>
              <w:rPr>
                <w:rFonts w:cs="Tahoma"/>
                <w:szCs w:val="20"/>
              </w:rPr>
            </w:pPr>
            <w:r>
              <w:rPr>
                <w:rFonts w:cs="Tahoma"/>
                <w:szCs w:val="20"/>
              </w:rPr>
              <w:t>Frankopanska 35</w:t>
            </w:r>
          </w:p>
          <w:p w14:paraId="772A8BC0" w14:textId="77777777" w:rsidR="00BB3C0A" w:rsidRPr="0022270C" w:rsidRDefault="00BB3C0A" w:rsidP="008E274A">
            <w:pPr>
              <w:spacing w:before="0" w:after="0" w:line="240" w:lineRule="auto"/>
              <w:rPr>
                <w:rFonts w:eastAsia="Times New Roman" w:cs="Tahoma"/>
                <w:bCs/>
                <w:szCs w:val="20"/>
                <w:lang w:eastAsia="hr-HR"/>
              </w:rPr>
            </w:pPr>
            <w:r>
              <w:rPr>
                <w:rFonts w:cs="Tahoma"/>
                <w:szCs w:val="20"/>
              </w:rPr>
              <w:t>53260 Brinje</w:t>
            </w:r>
          </w:p>
        </w:tc>
        <w:tc>
          <w:tcPr>
            <w:tcW w:w="4608" w:type="dxa"/>
            <w:gridSpan w:val="3"/>
            <w:tcBorders>
              <w:top w:val="single" w:sz="4" w:space="0" w:color="00000A"/>
              <w:bottom w:val="single" w:sz="12" w:space="0" w:color="00000A"/>
              <w:right w:val="single" w:sz="12" w:space="0" w:color="00000A"/>
            </w:tcBorders>
            <w:shd w:val="clear" w:color="auto" w:fill="B6DDE8" w:themeFill="accent5" w:themeFillTint="66"/>
            <w:vAlign w:val="center"/>
          </w:tcPr>
          <w:p w14:paraId="36403CB6" w14:textId="78AD0271" w:rsidR="00BB3C0A" w:rsidRPr="00243B2B" w:rsidRDefault="00BB3C0A" w:rsidP="009D18C9">
            <w:pPr>
              <w:rPr>
                <w:rFonts w:eastAsia="Times New Roman"/>
                <w:bCs/>
                <w:szCs w:val="20"/>
                <w:lang w:eastAsia="hr-HR"/>
              </w:rPr>
            </w:pPr>
            <w:r>
              <w:rPr>
                <w:bCs/>
                <w:color w:val="000000"/>
                <w:szCs w:val="20"/>
              </w:rPr>
              <w:t>Modernizacija</w:t>
            </w:r>
            <w:r w:rsidR="009D18C9">
              <w:rPr>
                <w:szCs w:val="20"/>
              </w:rPr>
              <w:t xml:space="preserve"> nerazvrstan</w:t>
            </w:r>
            <w:r w:rsidR="00515AF7">
              <w:rPr>
                <w:szCs w:val="20"/>
              </w:rPr>
              <w:t>ih</w:t>
            </w:r>
            <w:r w:rsidR="009D18C9">
              <w:rPr>
                <w:szCs w:val="20"/>
              </w:rPr>
              <w:t xml:space="preserve"> cest</w:t>
            </w:r>
            <w:r w:rsidR="00515AF7">
              <w:rPr>
                <w:szCs w:val="20"/>
              </w:rPr>
              <w:t>a</w:t>
            </w:r>
            <w:r w:rsidRPr="00E7112C">
              <w:rPr>
                <w:color w:val="000000"/>
                <w:szCs w:val="20"/>
              </w:rPr>
              <w:t xml:space="preserve"> </w:t>
            </w:r>
            <w:r w:rsidR="00D274AF">
              <w:rPr>
                <w:color w:val="000000"/>
                <w:szCs w:val="20"/>
              </w:rPr>
              <w:t xml:space="preserve">Drenovac – Fumići </w:t>
            </w:r>
            <w:r w:rsidR="009D18C9">
              <w:rPr>
                <w:color w:val="000000"/>
                <w:szCs w:val="20"/>
              </w:rPr>
              <w:t xml:space="preserve">na području </w:t>
            </w:r>
            <w:r w:rsidR="00D274AF">
              <w:rPr>
                <w:color w:val="000000"/>
                <w:szCs w:val="20"/>
              </w:rPr>
              <w:t>Općine Brinje</w:t>
            </w:r>
          </w:p>
        </w:tc>
      </w:tr>
      <w:bookmarkEnd w:id="46"/>
      <w:tr w:rsidR="00BB3C0A" w:rsidRPr="0002375F" w14:paraId="63E527F3" w14:textId="77777777" w:rsidTr="00BB3C0A">
        <w:trPr>
          <w:trHeight w:val="150"/>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3500345A" w14:textId="77777777" w:rsidR="00BB3C0A" w:rsidRPr="0022270C" w:rsidRDefault="00BB3C0A" w:rsidP="00BB3C0A">
            <w:pPr>
              <w:spacing w:before="0" w:after="0"/>
              <w:jc w:val="center"/>
              <w:rPr>
                <w:rFonts w:eastAsia="Times New Roman" w:cs="Tahoma"/>
                <w:b/>
                <w:bCs/>
                <w:sz w:val="16"/>
                <w:szCs w:val="16"/>
                <w:lang w:eastAsia="hr-HR"/>
              </w:rPr>
            </w:pPr>
          </w:p>
        </w:tc>
      </w:tr>
      <w:tr w:rsidR="00BB3C0A" w:rsidRPr="0002375F" w14:paraId="0607128F" w14:textId="77777777" w:rsidTr="00BB3C0A">
        <w:trPr>
          <w:trHeight w:val="90"/>
        </w:trPr>
        <w:tc>
          <w:tcPr>
            <w:tcW w:w="9042" w:type="dxa"/>
            <w:gridSpan w:val="5"/>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693A8B83" w14:textId="77777777" w:rsidR="00BB3C0A" w:rsidRPr="0022270C" w:rsidRDefault="00BB3C0A" w:rsidP="00BB3C0A">
            <w:pPr>
              <w:jc w:val="center"/>
              <w:rPr>
                <w:rFonts w:eastAsia="Times New Roman" w:cs="Tahoma"/>
                <w:b/>
                <w:szCs w:val="20"/>
                <w:lang w:eastAsia="hr-HR"/>
              </w:rPr>
            </w:pPr>
            <w:r w:rsidRPr="0022270C">
              <w:rPr>
                <w:rFonts w:eastAsia="Times New Roman" w:cs="Tahoma"/>
                <w:b/>
                <w:szCs w:val="20"/>
                <w:lang w:eastAsia="hr-HR"/>
              </w:rPr>
              <w:t>PONUDBENI LIST</w:t>
            </w:r>
          </w:p>
        </w:tc>
      </w:tr>
      <w:tr w:rsidR="00BB3C0A" w:rsidRPr="0002375F" w14:paraId="6AD59408" w14:textId="77777777" w:rsidTr="00BB3C0A">
        <w:trPr>
          <w:trHeight w:val="90"/>
        </w:trPr>
        <w:tc>
          <w:tcPr>
            <w:tcW w:w="9042" w:type="dxa"/>
            <w:gridSpan w:val="5"/>
            <w:tcBorders>
              <w:left w:val="single" w:sz="12" w:space="0" w:color="00000A"/>
              <w:right w:val="single" w:sz="12" w:space="0" w:color="00000A"/>
            </w:tcBorders>
            <w:shd w:val="clear" w:color="auto" w:fill="FFFFFF" w:themeFill="background1"/>
            <w:tcMar>
              <w:left w:w="103" w:type="dxa"/>
            </w:tcMar>
            <w:vAlign w:val="center"/>
          </w:tcPr>
          <w:p w14:paraId="585FB5FD" w14:textId="77777777" w:rsidR="00BB3C0A" w:rsidRPr="0022270C" w:rsidRDefault="00BB3C0A" w:rsidP="00BB3C0A">
            <w:pPr>
              <w:spacing w:before="60" w:after="60"/>
              <w:rPr>
                <w:rFonts w:eastAsia="Times New Roman" w:cs="Tahoma"/>
                <w:szCs w:val="20"/>
                <w:lang w:eastAsia="hr-HR"/>
              </w:rPr>
            </w:pPr>
            <w:r w:rsidRPr="0022270C">
              <w:rPr>
                <w:rFonts w:cs="Tahoma"/>
                <w:iCs/>
                <w:color w:val="000000"/>
                <w:szCs w:val="20"/>
              </w:rPr>
              <w:t>PODACI O PONUDITELJU</w:t>
            </w:r>
          </w:p>
        </w:tc>
      </w:tr>
      <w:tr w:rsidR="00BB3C0A" w:rsidRPr="0002375F" w14:paraId="5DC76281" w14:textId="77777777" w:rsidTr="00BB3C0A">
        <w:trPr>
          <w:trHeight w:val="90"/>
        </w:trPr>
        <w:tc>
          <w:tcPr>
            <w:tcW w:w="4434" w:type="dxa"/>
            <w:gridSpan w:val="2"/>
            <w:tcBorders>
              <w:left w:val="single" w:sz="12" w:space="0" w:color="00000A"/>
              <w:bottom w:val="single" w:sz="4" w:space="0" w:color="00000A"/>
              <w:right w:val="single" w:sz="4" w:space="0" w:color="auto"/>
            </w:tcBorders>
            <w:shd w:val="clear" w:color="auto" w:fill="D9D9D9" w:themeFill="background1" w:themeFillShade="D9"/>
            <w:tcMar>
              <w:left w:w="103" w:type="dxa"/>
            </w:tcMar>
            <w:vAlign w:val="center"/>
          </w:tcPr>
          <w:p w14:paraId="1E9CF10B" w14:textId="77777777" w:rsidR="00BB3C0A" w:rsidRPr="0002375F" w:rsidRDefault="00BB3C0A" w:rsidP="00BB3C0A">
            <w:pPr>
              <w:spacing w:before="60" w:after="60"/>
              <w:rPr>
                <w:szCs w:val="20"/>
              </w:rPr>
            </w:pPr>
            <w:r>
              <w:rPr>
                <w:szCs w:val="20"/>
              </w:rPr>
              <w:t>Zajednica gospodarskih subjekata</w:t>
            </w:r>
          </w:p>
        </w:tc>
        <w:tc>
          <w:tcPr>
            <w:tcW w:w="21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5D7E979" w14:textId="77777777" w:rsidR="00BB3C0A" w:rsidRPr="0002375F" w:rsidRDefault="00BB3C0A" w:rsidP="00BB3C0A">
            <w:pPr>
              <w:spacing w:before="60" w:after="60"/>
              <w:jc w:val="center"/>
              <w:rPr>
                <w:rFonts w:eastAsia="Times New Roman"/>
                <w:szCs w:val="20"/>
                <w:lang w:eastAsia="hr-HR"/>
              </w:rPr>
            </w:pPr>
            <w:r>
              <w:rPr>
                <w:rFonts w:eastAsia="Times New Roman"/>
                <w:szCs w:val="20"/>
                <w:lang w:eastAsia="hr-HR"/>
              </w:rPr>
              <w:t>DA</w:t>
            </w:r>
          </w:p>
        </w:tc>
        <w:tc>
          <w:tcPr>
            <w:tcW w:w="2466" w:type="dxa"/>
            <w:gridSpan w:val="2"/>
            <w:tcBorders>
              <w:top w:val="single" w:sz="4" w:space="0" w:color="auto"/>
              <w:left w:val="nil"/>
              <w:bottom w:val="single" w:sz="4" w:space="0" w:color="auto"/>
              <w:right w:val="single" w:sz="12" w:space="0" w:color="00000A"/>
            </w:tcBorders>
            <w:shd w:val="clear" w:color="auto" w:fill="D9D9D9" w:themeFill="background1" w:themeFillShade="D9"/>
            <w:vAlign w:val="center"/>
          </w:tcPr>
          <w:p w14:paraId="47247C75" w14:textId="77777777" w:rsidR="00BB3C0A" w:rsidRPr="0002375F" w:rsidRDefault="00BB3C0A" w:rsidP="00BB3C0A">
            <w:pPr>
              <w:spacing w:before="60" w:after="60"/>
              <w:jc w:val="center"/>
              <w:rPr>
                <w:rFonts w:eastAsia="Times New Roman"/>
                <w:szCs w:val="20"/>
                <w:lang w:eastAsia="hr-HR"/>
              </w:rPr>
            </w:pPr>
            <w:r>
              <w:rPr>
                <w:rFonts w:eastAsia="Times New Roman"/>
                <w:szCs w:val="20"/>
                <w:lang w:eastAsia="hr-HR"/>
              </w:rPr>
              <w:t>NE</w:t>
            </w:r>
          </w:p>
        </w:tc>
      </w:tr>
      <w:tr w:rsidR="00BB3C0A" w:rsidRPr="0002375F" w14:paraId="02B5A349"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51ACC13" w14:textId="77777777" w:rsidR="00BB3C0A" w:rsidRPr="0002375F" w:rsidRDefault="00BB3C0A" w:rsidP="00BB3C0A">
            <w:pPr>
              <w:spacing w:before="60" w:after="60"/>
              <w:jc w:val="left"/>
              <w:rPr>
                <w:szCs w:val="20"/>
              </w:rPr>
            </w:pPr>
            <w:r>
              <w:rPr>
                <w:szCs w:val="20"/>
              </w:rPr>
              <w:t>Naziv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FFFFFF" w:themeFill="background1"/>
            <w:vAlign w:val="center"/>
          </w:tcPr>
          <w:p w14:paraId="3013CD3E" w14:textId="77777777" w:rsidR="00BB3C0A" w:rsidRPr="0002375F" w:rsidRDefault="00BB3C0A" w:rsidP="00BB3C0A">
            <w:pPr>
              <w:spacing w:before="60" w:after="60"/>
              <w:rPr>
                <w:rFonts w:eastAsia="Times New Roman"/>
                <w:szCs w:val="20"/>
                <w:lang w:eastAsia="hr-HR"/>
              </w:rPr>
            </w:pPr>
          </w:p>
        </w:tc>
      </w:tr>
      <w:tr w:rsidR="00BB3C0A" w:rsidRPr="0002375F" w14:paraId="5ADDCD6D"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0D45E03E" w14:textId="77777777" w:rsidR="00BB3C0A" w:rsidRPr="0002375F" w:rsidRDefault="00BB3C0A" w:rsidP="00BB3C0A">
            <w:pPr>
              <w:spacing w:before="60" w:after="60"/>
              <w:rPr>
                <w:szCs w:val="20"/>
              </w:rPr>
            </w:pPr>
            <w:r>
              <w:rPr>
                <w:szCs w:val="20"/>
              </w:rPr>
              <w:t>Sjedište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4CB87142" w14:textId="77777777" w:rsidR="00BB3C0A" w:rsidRPr="0002375F" w:rsidRDefault="00BB3C0A" w:rsidP="00BB3C0A">
            <w:pPr>
              <w:spacing w:before="60" w:after="60"/>
              <w:rPr>
                <w:rFonts w:eastAsia="Times New Roman"/>
                <w:szCs w:val="20"/>
                <w:lang w:eastAsia="hr-HR"/>
              </w:rPr>
            </w:pPr>
          </w:p>
        </w:tc>
      </w:tr>
      <w:tr w:rsidR="00BB3C0A" w:rsidRPr="0002375F" w14:paraId="52E37F0B"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A1EC510" w14:textId="77777777" w:rsidR="00BB3C0A" w:rsidRPr="0002375F" w:rsidRDefault="00BB3C0A" w:rsidP="00BB3C0A">
            <w:pPr>
              <w:spacing w:before="60" w:after="60"/>
              <w:rPr>
                <w:szCs w:val="20"/>
              </w:rPr>
            </w:pPr>
            <w:r>
              <w:rPr>
                <w:szCs w:val="20"/>
              </w:rPr>
              <w:t>A</w:t>
            </w:r>
            <w:r w:rsidRPr="005A7F6D">
              <w:rPr>
                <w:szCs w:val="20"/>
              </w:rPr>
              <w:t>dresa za primanje pošte (ako je različita od adrese sjedišta)</w:t>
            </w:r>
          </w:p>
        </w:tc>
        <w:tc>
          <w:tcPr>
            <w:tcW w:w="4608" w:type="dxa"/>
            <w:gridSpan w:val="3"/>
            <w:tcBorders>
              <w:bottom w:val="single" w:sz="4" w:space="0" w:color="00000A"/>
              <w:right w:val="single" w:sz="12" w:space="0" w:color="00000A"/>
            </w:tcBorders>
            <w:shd w:val="clear" w:color="auto" w:fill="FFFFFF" w:themeFill="background1"/>
            <w:vAlign w:val="center"/>
          </w:tcPr>
          <w:p w14:paraId="597AB0F5" w14:textId="77777777" w:rsidR="00BB3C0A" w:rsidRPr="0002375F" w:rsidRDefault="00BB3C0A" w:rsidP="00BB3C0A">
            <w:pPr>
              <w:spacing w:before="60" w:after="60"/>
              <w:rPr>
                <w:rFonts w:eastAsia="Times New Roman"/>
                <w:szCs w:val="20"/>
                <w:lang w:eastAsia="hr-HR"/>
              </w:rPr>
            </w:pPr>
          </w:p>
        </w:tc>
      </w:tr>
      <w:tr w:rsidR="00BB3C0A" w:rsidRPr="0002375F" w14:paraId="3427FB07"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7C8DB33E" w14:textId="77777777" w:rsidR="00BB3C0A" w:rsidRPr="0002375F" w:rsidRDefault="00BB3C0A" w:rsidP="00BB3C0A">
            <w:pPr>
              <w:spacing w:before="60" w:after="60"/>
              <w:rPr>
                <w:szCs w:val="20"/>
              </w:rPr>
            </w:pPr>
            <w:r w:rsidRPr="005A7F6D">
              <w:rPr>
                <w:szCs w:val="20"/>
              </w:rPr>
              <w:t>OIB (ili nacionalni identifikacijski broj prema zemlji sjedišta gospodarskog subjekta, ako je primjenjivo)</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63224117" w14:textId="77777777" w:rsidR="00BB3C0A" w:rsidRPr="0002375F" w:rsidRDefault="00BB3C0A" w:rsidP="00BB3C0A">
            <w:pPr>
              <w:spacing w:before="60" w:after="60"/>
              <w:rPr>
                <w:rFonts w:eastAsia="Times New Roman"/>
                <w:szCs w:val="20"/>
                <w:lang w:eastAsia="hr-HR"/>
              </w:rPr>
            </w:pPr>
          </w:p>
        </w:tc>
      </w:tr>
      <w:tr w:rsidR="00BB3C0A" w:rsidRPr="0002375F" w14:paraId="264C69E9"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CD6160E" w14:textId="77777777" w:rsidR="00BB3C0A" w:rsidRPr="0002375F" w:rsidRDefault="00BB3C0A" w:rsidP="00BB3C0A">
            <w:pPr>
              <w:spacing w:before="60" w:after="60"/>
              <w:rPr>
                <w:szCs w:val="20"/>
              </w:rPr>
            </w:pPr>
            <w:r>
              <w:rPr>
                <w:szCs w:val="20"/>
              </w:rPr>
              <w:t>B</w:t>
            </w:r>
            <w:r w:rsidRPr="005A7F6D">
              <w:rPr>
                <w:szCs w:val="20"/>
              </w:rPr>
              <w:t>roj računa</w:t>
            </w:r>
          </w:p>
        </w:tc>
        <w:tc>
          <w:tcPr>
            <w:tcW w:w="4608" w:type="dxa"/>
            <w:gridSpan w:val="3"/>
            <w:tcBorders>
              <w:bottom w:val="single" w:sz="4" w:space="0" w:color="00000A"/>
              <w:right w:val="single" w:sz="12" w:space="0" w:color="00000A"/>
            </w:tcBorders>
            <w:shd w:val="clear" w:color="auto" w:fill="FFFFFF" w:themeFill="background1"/>
            <w:vAlign w:val="center"/>
          </w:tcPr>
          <w:p w14:paraId="3C19011C" w14:textId="77777777" w:rsidR="00BB3C0A" w:rsidRPr="0002375F" w:rsidRDefault="00BB3C0A" w:rsidP="00BB3C0A">
            <w:pPr>
              <w:spacing w:before="60" w:after="60"/>
              <w:rPr>
                <w:rFonts w:eastAsia="Times New Roman"/>
                <w:szCs w:val="20"/>
                <w:lang w:eastAsia="hr-HR"/>
              </w:rPr>
            </w:pPr>
          </w:p>
        </w:tc>
      </w:tr>
      <w:tr w:rsidR="00BB3C0A" w:rsidRPr="0002375F" w14:paraId="5C605793"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5C87E835" w14:textId="77777777" w:rsidR="00BB3C0A" w:rsidRPr="0002375F" w:rsidRDefault="00BB3C0A" w:rsidP="00BB3C0A">
            <w:pPr>
              <w:spacing w:before="60" w:after="60"/>
              <w:rPr>
                <w:szCs w:val="20"/>
              </w:rPr>
            </w:pPr>
            <w:r>
              <w:rPr>
                <w:szCs w:val="20"/>
              </w:rPr>
              <w:t>N</w:t>
            </w:r>
            <w:r w:rsidRPr="005A7F6D">
              <w:rPr>
                <w:szCs w:val="20"/>
              </w:rPr>
              <w:t>avod o tome je li ponuditelj u sustavu</w:t>
            </w:r>
            <w:r>
              <w:rPr>
                <w:szCs w:val="20"/>
              </w:rPr>
              <w:t xml:space="preserve"> PDV-a </w:t>
            </w:r>
          </w:p>
        </w:tc>
        <w:tc>
          <w:tcPr>
            <w:tcW w:w="2415" w:type="dxa"/>
            <w:gridSpan w:val="2"/>
            <w:tcBorders>
              <w:bottom w:val="single" w:sz="4" w:space="0" w:color="00000A"/>
              <w:right w:val="nil"/>
            </w:tcBorders>
            <w:shd w:val="clear" w:color="auto" w:fill="D9D9D9" w:themeFill="background1" w:themeFillShade="D9"/>
            <w:vAlign w:val="center"/>
          </w:tcPr>
          <w:p w14:paraId="64E42DEA" w14:textId="77777777" w:rsidR="00BB3C0A" w:rsidRPr="0002375F" w:rsidRDefault="00BB3C0A" w:rsidP="00BB3C0A">
            <w:pPr>
              <w:spacing w:before="60" w:after="60"/>
              <w:jc w:val="center"/>
              <w:rPr>
                <w:rFonts w:eastAsia="Times New Roman"/>
                <w:szCs w:val="20"/>
                <w:lang w:eastAsia="hr-HR"/>
              </w:rPr>
            </w:pPr>
            <w:r>
              <w:rPr>
                <w:rFonts w:eastAsia="Times New Roman"/>
                <w:szCs w:val="20"/>
                <w:lang w:eastAsia="hr-HR"/>
              </w:rPr>
              <w:t>DA</w:t>
            </w:r>
          </w:p>
        </w:tc>
        <w:tc>
          <w:tcPr>
            <w:tcW w:w="2193" w:type="dxa"/>
            <w:tcBorders>
              <w:left w:val="nil"/>
              <w:bottom w:val="single" w:sz="4" w:space="0" w:color="00000A"/>
              <w:right w:val="single" w:sz="12" w:space="0" w:color="00000A"/>
            </w:tcBorders>
            <w:shd w:val="clear" w:color="auto" w:fill="D9D9D9" w:themeFill="background1" w:themeFillShade="D9"/>
            <w:vAlign w:val="center"/>
          </w:tcPr>
          <w:p w14:paraId="20C26318" w14:textId="77777777" w:rsidR="00BB3C0A" w:rsidRPr="0002375F" w:rsidRDefault="00BB3C0A" w:rsidP="00BB3C0A">
            <w:pPr>
              <w:spacing w:before="60" w:after="60"/>
              <w:jc w:val="center"/>
              <w:rPr>
                <w:rFonts w:eastAsia="Times New Roman"/>
                <w:szCs w:val="20"/>
                <w:lang w:eastAsia="hr-HR"/>
              </w:rPr>
            </w:pPr>
            <w:r>
              <w:rPr>
                <w:rFonts w:eastAsia="Times New Roman"/>
                <w:szCs w:val="20"/>
                <w:lang w:eastAsia="hr-HR"/>
              </w:rPr>
              <w:t>NE</w:t>
            </w:r>
          </w:p>
        </w:tc>
      </w:tr>
      <w:tr w:rsidR="00BB3C0A" w:rsidRPr="0002375F" w14:paraId="13D8D2CF"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70C83A8" w14:textId="77777777" w:rsidR="00BB3C0A" w:rsidRDefault="00BB3C0A" w:rsidP="00BB3C0A">
            <w:pPr>
              <w:spacing w:before="60" w:after="60"/>
              <w:rPr>
                <w:szCs w:val="20"/>
              </w:rPr>
            </w:pPr>
            <w:r>
              <w:rPr>
                <w:szCs w:val="20"/>
              </w:rPr>
              <w:t>Adresa e-pošte</w:t>
            </w:r>
          </w:p>
        </w:tc>
        <w:tc>
          <w:tcPr>
            <w:tcW w:w="4608" w:type="dxa"/>
            <w:gridSpan w:val="3"/>
            <w:tcBorders>
              <w:bottom w:val="single" w:sz="4" w:space="0" w:color="00000A"/>
              <w:right w:val="single" w:sz="12" w:space="0" w:color="00000A"/>
            </w:tcBorders>
            <w:shd w:val="clear" w:color="auto" w:fill="FFFFFF" w:themeFill="background1"/>
            <w:vAlign w:val="center"/>
          </w:tcPr>
          <w:p w14:paraId="3623BB65" w14:textId="77777777" w:rsidR="00BB3C0A" w:rsidRDefault="00BB3C0A" w:rsidP="00BB3C0A">
            <w:pPr>
              <w:spacing w:before="60" w:after="60"/>
              <w:jc w:val="center"/>
              <w:rPr>
                <w:rFonts w:eastAsia="Times New Roman"/>
                <w:szCs w:val="20"/>
                <w:lang w:eastAsia="hr-HR"/>
              </w:rPr>
            </w:pPr>
          </w:p>
        </w:tc>
      </w:tr>
      <w:tr w:rsidR="00BB3C0A" w:rsidRPr="0002375F" w14:paraId="7224B258"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001BFCC3" w14:textId="77777777" w:rsidR="00BB3C0A" w:rsidRDefault="00BB3C0A" w:rsidP="00BB3C0A">
            <w:pPr>
              <w:spacing w:before="60" w:after="60"/>
              <w:rPr>
                <w:szCs w:val="20"/>
              </w:rPr>
            </w:pPr>
            <w:r>
              <w:rPr>
                <w:szCs w:val="20"/>
              </w:rPr>
              <w:t>Kontakt osoba ponuditelja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4CBC62BC" w14:textId="77777777" w:rsidR="00BB3C0A" w:rsidRDefault="00BB3C0A" w:rsidP="00BB3C0A">
            <w:pPr>
              <w:spacing w:before="60" w:after="60"/>
              <w:jc w:val="center"/>
              <w:rPr>
                <w:rFonts w:eastAsia="Times New Roman"/>
                <w:szCs w:val="20"/>
                <w:lang w:eastAsia="hr-HR"/>
              </w:rPr>
            </w:pPr>
          </w:p>
        </w:tc>
      </w:tr>
      <w:tr w:rsidR="00BB3C0A" w:rsidRPr="0002375F" w14:paraId="251B2070"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4DABF5A" w14:textId="77777777" w:rsidR="00BB3C0A" w:rsidRDefault="00BB3C0A" w:rsidP="00BB3C0A">
            <w:pPr>
              <w:spacing w:before="60" w:after="60"/>
              <w:rPr>
                <w:szCs w:val="20"/>
              </w:rPr>
            </w:pPr>
            <w:r>
              <w:rPr>
                <w:szCs w:val="20"/>
              </w:rPr>
              <w:t>Ime/prezime/funkcija osobe ovlaštene za zastupanje Ponuditelja</w:t>
            </w:r>
          </w:p>
        </w:tc>
        <w:tc>
          <w:tcPr>
            <w:tcW w:w="4608" w:type="dxa"/>
            <w:gridSpan w:val="3"/>
            <w:tcBorders>
              <w:bottom w:val="single" w:sz="4" w:space="0" w:color="00000A"/>
              <w:right w:val="single" w:sz="12" w:space="0" w:color="00000A"/>
            </w:tcBorders>
            <w:shd w:val="clear" w:color="auto" w:fill="FFFFFF" w:themeFill="background1"/>
            <w:vAlign w:val="center"/>
          </w:tcPr>
          <w:p w14:paraId="56EB8A07" w14:textId="77777777" w:rsidR="00BB3C0A" w:rsidRDefault="00BB3C0A" w:rsidP="00BB3C0A">
            <w:pPr>
              <w:spacing w:before="60" w:after="60"/>
              <w:jc w:val="center"/>
              <w:rPr>
                <w:rFonts w:eastAsia="Times New Roman"/>
                <w:szCs w:val="20"/>
                <w:lang w:eastAsia="hr-HR"/>
              </w:rPr>
            </w:pPr>
          </w:p>
        </w:tc>
      </w:tr>
      <w:tr w:rsidR="00BB3C0A" w:rsidRPr="0002375F" w14:paraId="51B7869A"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1CB81FC3" w14:textId="77777777" w:rsidR="00BB3C0A" w:rsidRDefault="00BB3C0A" w:rsidP="00BB3C0A">
            <w:pPr>
              <w:spacing w:before="60" w:after="60"/>
              <w:rPr>
                <w:szCs w:val="20"/>
              </w:rPr>
            </w:pPr>
            <w:r>
              <w:rPr>
                <w:szCs w:val="20"/>
              </w:rPr>
              <w:t>Broj telefona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5EA742B8" w14:textId="77777777" w:rsidR="00BB3C0A" w:rsidRDefault="00BB3C0A" w:rsidP="00BB3C0A">
            <w:pPr>
              <w:spacing w:before="60" w:after="60"/>
              <w:jc w:val="center"/>
              <w:rPr>
                <w:rFonts w:eastAsia="Times New Roman"/>
                <w:szCs w:val="20"/>
                <w:lang w:eastAsia="hr-HR"/>
              </w:rPr>
            </w:pPr>
          </w:p>
        </w:tc>
      </w:tr>
      <w:tr w:rsidR="00BB3C0A" w:rsidRPr="0002375F" w14:paraId="0A356B66"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8B3A228" w14:textId="77777777" w:rsidR="00BB3C0A" w:rsidRDefault="00BB3C0A" w:rsidP="00BB3C0A">
            <w:pPr>
              <w:spacing w:before="60" w:after="60"/>
              <w:rPr>
                <w:szCs w:val="20"/>
              </w:rPr>
            </w:pPr>
            <w:r>
              <w:rPr>
                <w:szCs w:val="20"/>
              </w:rPr>
              <w:t>Broj telefaksa</w:t>
            </w:r>
          </w:p>
        </w:tc>
        <w:tc>
          <w:tcPr>
            <w:tcW w:w="4608" w:type="dxa"/>
            <w:gridSpan w:val="3"/>
            <w:tcBorders>
              <w:bottom w:val="single" w:sz="4" w:space="0" w:color="00000A"/>
              <w:right w:val="single" w:sz="12" w:space="0" w:color="00000A"/>
            </w:tcBorders>
            <w:shd w:val="clear" w:color="auto" w:fill="FFFFFF" w:themeFill="background1"/>
            <w:vAlign w:val="center"/>
          </w:tcPr>
          <w:p w14:paraId="6E6094B2" w14:textId="77777777" w:rsidR="00BB3C0A" w:rsidRDefault="00BB3C0A" w:rsidP="00BB3C0A">
            <w:pPr>
              <w:spacing w:before="60" w:after="60"/>
              <w:jc w:val="center"/>
              <w:rPr>
                <w:rFonts w:eastAsia="Times New Roman"/>
                <w:szCs w:val="20"/>
                <w:lang w:eastAsia="hr-HR"/>
              </w:rPr>
            </w:pPr>
          </w:p>
        </w:tc>
      </w:tr>
      <w:tr w:rsidR="00BB3C0A" w:rsidRPr="0002375F" w14:paraId="73D9FC68" w14:textId="77777777" w:rsidTr="00BB3C0A">
        <w:trPr>
          <w:trHeight w:val="90"/>
        </w:trPr>
        <w:tc>
          <w:tcPr>
            <w:tcW w:w="4434" w:type="dxa"/>
            <w:gridSpan w:val="2"/>
            <w:tcBorders>
              <w:left w:val="single" w:sz="12" w:space="0" w:color="00000A"/>
              <w:bottom w:val="single" w:sz="12" w:space="0" w:color="00000A"/>
              <w:right w:val="single" w:sz="4" w:space="0" w:color="00000A"/>
            </w:tcBorders>
            <w:shd w:val="clear" w:color="auto" w:fill="D9D9D9" w:themeFill="background1" w:themeFillShade="D9"/>
            <w:tcMar>
              <w:left w:w="103" w:type="dxa"/>
            </w:tcMar>
            <w:vAlign w:val="center"/>
          </w:tcPr>
          <w:p w14:paraId="3E65EFE9" w14:textId="77777777" w:rsidR="00BB3C0A" w:rsidRDefault="00BB3C0A" w:rsidP="00BB3C0A">
            <w:pPr>
              <w:spacing w:before="60" w:after="60"/>
              <w:rPr>
                <w:szCs w:val="20"/>
              </w:rPr>
            </w:pPr>
            <w:r>
              <w:rPr>
                <w:szCs w:val="20"/>
              </w:rPr>
              <w:t xml:space="preserve">Sudjelovanje </w:t>
            </w:r>
            <w:proofErr w:type="spellStart"/>
            <w:r>
              <w:rPr>
                <w:szCs w:val="20"/>
              </w:rPr>
              <w:t>Podizvoditelja</w:t>
            </w:r>
            <w:proofErr w:type="spellEnd"/>
          </w:p>
        </w:tc>
        <w:tc>
          <w:tcPr>
            <w:tcW w:w="2415" w:type="dxa"/>
            <w:gridSpan w:val="2"/>
            <w:tcBorders>
              <w:bottom w:val="single" w:sz="12" w:space="0" w:color="00000A"/>
              <w:right w:val="nil"/>
            </w:tcBorders>
            <w:shd w:val="clear" w:color="auto" w:fill="D9D9D9" w:themeFill="background1" w:themeFillShade="D9"/>
            <w:vAlign w:val="center"/>
          </w:tcPr>
          <w:p w14:paraId="67B19EE6" w14:textId="77777777" w:rsidR="00BB3C0A" w:rsidRDefault="00BB3C0A" w:rsidP="00BB3C0A">
            <w:pPr>
              <w:spacing w:before="60" w:after="60"/>
              <w:jc w:val="center"/>
              <w:rPr>
                <w:rFonts w:eastAsia="Times New Roman"/>
                <w:szCs w:val="20"/>
                <w:lang w:eastAsia="hr-HR"/>
              </w:rPr>
            </w:pPr>
            <w:r>
              <w:rPr>
                <w:rFonts w:eastAsia="Times New Roman"/>
                <w:szCs w:val="20"/>
                <w:lang w:eastAsia="hr-HR"/>
              </w:rPr>
              <w:t>DA</w:t>
            </w:r>
          </w:p>
        </w:tc>
        <w:tc>
          <w:tcPr>
            <w:tcW w:w="2193" w:type="dxa"/>
            <w:tcBorders>
              <w:left w:val="nil"/>
              <w:bottom w:val="single" w:sz="12" w:space="0" w:color="00000A"/>
              <w:right w:val="single" w:sz="12" w:space="0" w:color="00000A"/>
            </w:tcBorders>
            <w:shd w:val="clear" w:color="auto" w:fill="D9D9D9" w:themeFill="background1" w:themeFillShade="D9"/>
            <w:vAlign w:val="center"/>
          </w:tcPr>
          <w:p w14:paraId="2429D4EB" w14:textId="77777777" w:rsidR="00BB3C0A" w:rsidRDefault="00BB3C0A" w:rsidP="00BB3C0A">
            <w:pPr>
              <w:spacing w:before="60" w:after="60"/>
              <w:jc w:val="center"/>
              <w:rPr>
                <w:rFonts w:eastAsia="Times New Roman"/>
                <w:szCs w:val="20"/>
                <w:lang w:eastAsia="hr-HR"/>
              </w:rPr>
            </w:pPr>
            <w:r>
              <w:rPr>
                <w:rFonts w:eastAsia="Times New Roman"/>
                <w:szCs w:val="20"/>
                <w:lang w:eastAsia="hr-HR"/>
              </w:rPr>
              <w:t>NE</w:t>
            </w:r>
          </w:p>
        </w:tc>
      </w:tr>
      <w:tr w:rsidR="00BB3C0A" w:rsidRPr="0002375F" w14:paraId="19F7288A" w14:textId="77777777" w:rsidTr="00BB3C0A">
        <w:trPr>
          <w:trHeight w:val="193"/>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0CB51519" w14:textId="77777777" w:rsidR="00BB3C0A" w:rsidRPr="0002375F" w:rsidRDefault="00BB3C0A" w:rsidP="00BB3C0A">
            <w:pPr>
              <w:spacing w:before="0" w:after="0"/>
              <w:rPr>
                <w:rFonts w:eastAsia="Times New Roman"/>
                <w:szCs w:val="20"/>
                <w:lang w:eastAsia="hr-HR"/>
              </w:rPr>
            </w:pPr>
          </w:p>
        </w:tc>
      </w:tr>
      <w:tr w:rsidR="00BB3C0A" w:rsidRPr="0002375F" w14:paraId="21F84C8A" w14:textId="77777777" w:rsidTr="00BB3C0A">
        <w:trPr>
          <w:trHeight w:val="90"/>
        </w:trPr>
        <w:tc>
          <w:tcPr>
            <w:tcW w:w="9042" w:type="dxa"/>
            <w:gridSpan w:val="5"/>
            <w:tcBorders>
              <w:top w:val="single" w:sz="12" w:space="0" w:color="00000A"/>
              <w:left w:val="single" w:sz="12" w:space="0" w:color="00000A"/>
              <w:bottom w:val="single" w:sz="4" w:space="0" w:color="00000A"/>
              <w:right w:val="single" w:sz="12" w:space="0" w:color="00000A"/>
            </w:tcBorders>
            <w:shd w:val="clear" w:color="auto" w:fill="FFFFFF" w:themeFill="background1"/>
            <w:tcMar>
              <w:left w:w="103" w:type="dxa"/>
            </w:tcMar>
            <w:vAlign w:val="center"/>
          </w:tcPr>
          <w:p w14:paraId="39DB0269" w14:textId="77777777" w:rsidR="00BB3C0A" w:rsidRPr="0002375F" w:rsidRDefault="00BB3C0A" w:rsidP="00BB3C0A">
            <w:pPr>
              <w:spacing w:before="60" w:after="60"/>
              <w:rPr>
                <w:rFonts w:eastAsia="Times New Roman"/>
                <w:szCs w:val="20"/>
                <w:lang w:eastAsia="hr-HR"/>
              </w:rPr>
            </w:pPr>
            <w:r>
              <w:rPr>
                <w:szCs w:val="20"/>
              </w:rPr>
              <w:t>PONUDA br.______________</w:t>
            </w:r>
          </w:p>
        </w:tc>
      </w:tr>
      <w:tr w:rsidR="00BB3C0A" w:rsidRPr="0002375F" w14:paraId="23814232"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D9D0E2B" w14:textId="77777777" w:rsidR="00BB3C0A" w:rsidRPr="0002375F" w:rsidRDefault="00BB3C0A" w:rsidP="00BB3C0A">
            <w:pPr>
              <w:spacing w:before="60" w:after="60"/>
              <w:rPr>
                <w:szCs w:val="20"/>
              </w:rPr>
            </w:pPr>
            <w:r>
              <w:rPr>
                <w:szCs w:val="20"/>
              </w:rPr>
              <w:t xml:space="preserve">Cijena ponude </w:t>
            </w:r>
            <w:r w:rsidR="008E274A">
              <w:rPr>
                <w:szCs w:val="20"/>
              </w:rPr>
              <w:t xml:space="preserve">eura </w:t>
            </w:r>
            <w:r>
              <w:rPr>
                <w:szCs w:val="20"/>
              </w:rPr>
              <w:t>bez PDV-a</w:t>
            </w:r>
          </w:p>
        </w:tc>
        <w:tc>
          <w:tcPr>
            <w:tcW w:w="4608" w:type="dxa"/>
            <w:gridSpan w:val="3"/>
            <w:tcBorders>
              <w:bottom w:val="single" w:sz="4" w:space="0" w:color="00000A"/>
              <w:right w:val="single" w:sz="12" w:space="0" w:color="00000A"/>
            </w:tcBorders>
            <w:shd w:val="clear" w:color="auto" w:fill="FFFFFF" w:themeFill="background1"/>
            <w:vAlign w:val="center"/>
          </w:tcPr>
          <w:p w14:paraId="1D355EC4" w14:textId="77777777" w:rsidR="00BB3C0A" w:rsidRPr="0002375F" w:rsidRDefault="00BB3C0A" w:rsidP="00BB3C0A">
            <w:pPr>
              <w:spacing w:before="60" w:after="60"/>
              <w:rPr>
                <w:rFonts w:eastAsia="Times New Roman"/>
                <w:szCs w:val="20"/>
                <w:lang w:eastAsia="hr-HR"/>
              </w:rPr>
            </w:pPr>
          </w:p>
        </w:tc>
      </w:tr>
      <w:tr w:rsidR="00BB3C0A" w:rsidRPr="0002375F" w14:paraId="7E4110BF"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0D54C76" w14:textId="77777777" w:rsidR="00BB3C0A" w:rsidRPr="0002375F" w:rsidRDefault="00BB3C0A" w:rsidP="00BB3C0A">
            <w:pPr>
              <w:spacing w:before="60" w:after="60"/>
              <w:rPr>
                <w:szCs w:val="20"/>
              </w:rPr>
            </w:pPr>
            <w:r>
              <w:rPr>
                <w:szCs w:val="20"/>
              </w:rPr>
              <w:t>PDV (25%)</w:t>
            </w:r>
          </w:p>
        </w:tc>
        <w:tc>
          <w:tcPr>
            <w:tcW w:w="4608" w:type="dxa"/>
            <w:gridSpan w:val="3"/>
            <w:tcBorders>
              <w:bottom w:val="single" w:sz="4" w:space="0" w:color="00000A"/>
              <w:right w:val="single" w:sz="12" w:space="0" w:color="00000A"/>
            </w:tcBorders>
            <w:shd w:val="clear" w:color="auto" w:fill="FFFFFF" w:themeFill="background1"/>
            <w:vAlign w:val="center"/>
          </w:tcPr>
          <w:p w14:paraId="01E30B9C" w14:textId="77777777" w:rsidR="00BB3C0A" w:rsidRPr="0002375F" w:rsidRDefault="00BB3C0A" w:rsidP="00BB3C0A">
            <w:pPr>
              <w:spacing w:before="60" w:after="60"/>
              <w:rPr>
                <w:rFonts w:eastAsia="Times New Roman"/>
                <w:szCs w:val="20"/>
                <w:lang w:eastAsia="hr-HR"/>
              </w:rPr>
            </w:pPr>
          </w:p>
        </w:tc>
      </w:tr>
      <w:tr w:rsidR="00BB3C0A" w:rsidRPr="0002375F" w14:paraId="4EA59D05"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212C6E9F" w14:textId="77777777" w:rsidR="00BB3C0A" w:rsidRPr="0002375F" w:rsidRDefault="00BB3C0A" w:rsidP="00BB3C0A">
            <w:pPr>
              <w:spacing w:before="60" w:after="60"/>
              <w:rPr>
                <w:szCs w:val="20"/>
              </w:rPr>
            </w:pPr>
            <w:r>
              <w:rPr>
                <w:szCs w:val="20"/>
              </w:rPr>
              <w:t xml:space="preserve">Cijena ponude </w:t>
            </w:r>
            <w:r w:rsidR="008E274A">
              <w:rPr>
                <w:szCs w:val="20"/>
              </w:rPr>
              <w:t xml:space="preserve">eura </w:t>
            </w:r>
            <w:r>
              <w:rPr>
                <w:szCs w:val="20"/>
              </w:rPr>
              <w:t>s PDV-om</w:t>
            </w:r>
          </w:p>
        </w:tc>
        <w:tc>
          <w:tcPr>
            <w:tcW w:w="4608" w:type="dxa"/>
            <w:gridSpan w:val="3"/>
            <w:tcBorders>
              <w:bottom w:val="single" w:sz="4" w:space="0" w:color="00000A"/>
              <w:right w:val="single" w:sz="12" w:space="0" w:color="00000A"/>
            </w:tcBorders>
            <w:shd w:val="clear" w:color="auto" w:fill="FFFFFF" w:themeFill="background1"/>
            <w:vAlign w:val="center"/>
          </w:tcPr>
          <w:p w14:paraId="409C7E49" w14:textId="77777777" w:rsidR="00BB3C0A" w:rsidRPr="0002375F" w:rsidRDefault="00BB3C0A" w:rsidP="00BB3C0A">
            <w:pPr>
              <w:spacing w:before="60" w:after="60"/>
              <w:rPr>
                <w:rFonts w:eastAsia="Times New Roman"/>
                <w:szCs w:val="20"/>
                <w:lang w:eastAsia="hr-HR"/>
              </w:rPr>
            </w:pPr>
          </w:p>
        </w:tc>
      </w:tr>
      <w:tr w:rsidR="00BB3C0A" w:rsidRPr="0002375F" w14:paraId="3165DFAA" w14:textId="77777777" w:rsidTr="00BB3C0A">
        <w:trPr>
          <w:trHeight w:val="90"/>
        </w:trPr>
        <w:tc>
          <w:tcPr>
            <w:tcW w:w="4434"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4285B53D" w14:textId="77777777" w:rsidR="00BB3C0A" w:rsidRPr="0002375F" w:rsidRDefault="00BB3C0A" w:rsidP="00BB3C0A">
            <w:pPr>
              <w:spacing w:before="60" w:after="60"/>
              <w:rPr>
                <w:szCs w:val="20"/>
              </w:rPr>
            </w:pPr>
            <w:r>
              <w:rPr>
                <w:szCs w:val="20"/>
              </w:rPr>
              <w:t>Rok valjanosti ponude</w:t>
            </w:r>
          </w:p>
        </w:tc>
        <w:tc>
          <w:tcPr>
            <w:tcW w:w="4608" w:type="dxa"/>
            <w:gridSpan w:val="3"/>
            <w:tcBorders>
              <w:bottom w:val="single" w:sz="12" w:space="0" w:color="00000A"/>
              <w:right w:val="single" w:sz="12" w:space="0" w:color="00000A"/>
            </w:tcBorders>
            <w:shd w:val="clear" w:color="auto" w:fill="FFFFFF" w:themeFill="background1"/>
            <w:vAlign w:val="center"/>
          </w:tcPr>
          <w:p w14:paraId="1E86B8A2" w14:textId="77777777" w:rsidR="00BB3C0A" w:rsidRPr="0002375F" w:rsidRDefault="00BB3C0A" w:rsidP="00BB3C0A">
            <w:pPr>
              <w:spacing w:before="60" w:after="60"/>
              <w:rPr>
                <w:rFonts w:eastAsia="Times New Roman"/>
                <w:szCs w:val="20"/>
                <w:lang w:eastAsia="hr-HR"/>
              </w:rPr>
            </w:pPr>
          </w:p>
        </w:tc>
      </w:tr>
      <w:tr w:rsidR="00BB3C0A" w:rsidRPr="0002375F" w14:paraId="08B0555E" w14:textId="77777777" w:rsidTr="00BB3C0A">
        <w:trPr>
          <w:trHeight w:val="166"/>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C425B2B" w14:textId="77777777" w:rsidR="00BB3C0A" w:rsidRPr="0002375F" w:rsidRDefault="00BB3C0A" w:rsidP="00BB3C0A">
            <w:pPr>
              <w:spacing w:before="0" w:after="0"/>
              <w:rPr>
                <w:rFonts w:eastAsia="Times New Roman"/>
                <w:szCs w:val="20"/>
                <w:lang w:eastAsia="hr-HR"/>
              </w:rPr>
            </w:pPr>
          </w:p>
        </w:tc>
      </w:tr>
      <w:tr w:rsidR="00BB3C0A" w:rsidRPr="0002375F" w14:paraId="7F47E230" w14:textId="77777777" w:rsidTr="00BB3C0A">
        <w:trPr>
          <w:trHeight w:val="737"/>
        </w:trPr>
        <w:tc>
          <w:tcPr>
            <w:tcW w:w="3529"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6FC7BB55" w14:textId="77777777" w:rsidR="00BB3C0A" w:rsidRPr="0002375F" w:rsidRDefault="00BB3C0A" w:rsidP="00BB3C0A">
            <w:pPr>
              <w:spacing w:before="0" w:after="0"/>
              <w:rPr>
                <w:szCs w:val="20"/>
              </w:rPr>
            </w:pPr>
          </w:p>
        </w:tc>
        <w:tc>
          <w:tcPr>
            <w:tcW w:w="5513" w:type="dxa"/>
            <w:gridSpan w:val="4"/>
            <w:tcBorders>
              <w:top w:val="single" w:sz="4" w:space="0" w:color="00000A"/>
              <w:left w:val="single" w:sz="4" w:space="0" w:color="00000A"/>
              <w:right w:val="single" w:sz="12" w:space="0" w:color="00000A"/>
            </w:tcBorders>
            <w:shd w:val="clear" w:color="auto" w:fill="FFFFFF" w:themeFill="background1"/>
            <w:vAlign w:val="center"/>
          </w:tcPr>
          <w:p w14:paraId="5C6A90F5" w14:textId="77777777" w:rsidR="00BB3C0A" w:rsidRPr="0002375F" w:rsidRDefault="00BB3C0A" w:rsidP="00BB3C0A">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1"/>
            </w:r>
          </w:p>
        </w:tc>
      </w:tr>
      <w:tr w:rsidR="00BB3C0A" w:rsidRPr="0002375F" w14:paraId="27A30378" w14:textId="77777777" w:rsidTr="00BB3C0A">
        <w:trPr>
          <w:trHeight w:val="90"/>
        </w:trPr>
        <w:tc>
          <w:tcPr>
            <w:tcW w:w="3529"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03BD4DD1" w14:textId="77777777" w:rsidR="00BB3C0A" w:rsidRPr="00B805E8" w:rsidRDefault="00BB3C0A" w:rsidP="00BB3C0A">
            <w:pPr>
              <w:spacing w:before="0" w:after="0"/>
              <w:rPr>
                <w:i/>
                <w:sz w:val="16"/>
                <w:szCs w:val="16"/>
              </w:rPr>
            </w:pPr>
            <w:r w:rsidRPr="00B805E8">
              <w:rPr>
                <w:i/>
                <w:sz w:val="16"/>
                <w:szCs w:val="16"/>
              </w:rPr>
              <w:t>mjesto/datum</w:t>
            </w:r>
          </w:p>
        </w:tc>
        <w:tc>
          <w:tcPr>
            <w:tcW w:w="5513" w:type="dxa"/>
            <w:gridSpan w:val="4"/>
            <w:tcBorders>
              <w:left w:val="single" w:sz="4" w:space="0" w:color="00000A"/>
              <w:bottom w:val="single" w:sz="12" w:space="0" w:color="00000A"/>
              <w:right w:val="single" w:sz="12" w:space="0" w:color="00000A"/>
            </w:tcBorders>
            <w:shd w:val="clear" w:color="auto" w:fill="FFFFFF" w:themeFill="background1"/>
            <w:vAlign w:val="center"/>
          </w:tcPr>
          <w:p w14:paraId="105F0081" w14:textId="77777777" w:rsidR="00BB3C0A" w:rsidRPr="00B805E8" w:rsidRDefault="00BB3C0A" w:rsidP="00BB3C0A">
            <w:pPr>
              <w:spacing w:before="0" w:after="0"/>
              <w:jc w:val="right"/>
              <w:rPr>
                <w:rFonts w:eastAsia="Times New Roman"/>
                <w:i/>
                <w:sz w:val="16"/>
                <w:szCs w:val="16"/>
                <w:lang w:eastAsia="hr-HR"/>
              </w:rPr>
            </w:pPr>
            <w:r w:rsidRPr="00B805E8">
              <w:rPr>
                <w:rFonts w:eastAsia="Times New Roman"/>
                <w:i/>
                <w:sz w:val="16"/>
                <w:szCs w:val="16"/>
                <w:lang w:eastAsia="hr-HR"/>
              </w:rPr>
              <w:t>potpis osobe ovlaštene za zastupanje</w:t>
            </w:r>
          </w:p>
        </w:tc>
      </w:tr>
    </w:tbl>
    <w:p w14:paraId="33C8EBAF" w14:textId="77777777" w:rsidR="00BB3C0A" w:rsidRDefault="00BB3C0A" w:rsidP="00BB3C0A">
      <w:pPr>
        <w:pStyle w:val="Naslov1"/>
        <w:numPr>
          <w:ilvl w:val="0"/>
          <w:numId w:val="0"/>
        </w:numPr>
        <w:ind w:left="432" w:hanging="432"/>
      </w:pPr>
      <w:bookmarkStart w:id="47" w:name="_Toc188611770"/>
      <w:r>
        <w:lastRenderedPageBreak/>
        <w:t>2 IZJAVA O NEKAŽNJAVANJU</w:t>
      </w:r>
      <w:bookmarkEnd w:id="47"/>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13"/>
        <w:gridCol w:w="5229"/>
      </w:tblGrid>
      <w:tr w:rsidR="00BB3C0A" w:rsidRPr="0002375F" w14:paraId="76F35E60" w14:textId="77777777" w:rsidTr="00BB3C0A">
        <w:trPr>
          <w:trHeight w:val="90"/>
        </w:trPr>
        <w:tc>
          <w:tcPr>
            <w:tcW w:w="9042" w:type="dxa"/>
            <w:gridSpan w:val="2"/>
            <w:tcBorders>
              <w:top w:val="single" w:sz="12" w:space="0" w:color="00000A"/>
              <w:left w:val="single" w:sz="12" w:space="0" w:color="00000A"/>
              <w:right w:val="single" w:sz="12" w:space="0" w:color="00000A"/>
            </w:tcBorders>
            <w:shd w:val="clear" w:color="auto" w:fill="FFFFFF" w:themeFill="background1"/>
            <w:tcMar>
              <w:left w:w="103" w:type="dxa"/>
            </w:tcMar>
            <w:vAlign w:val="center"/>
          </w:tcPr>
          <w:p w14:paraId="3E06714A" w14:textId="77777777" w:rsidR="00BB3C0A" w:rsidRPr="00E7229F" w:rsidRDefault="00BB3C0A" w:rsidP="00BB3C0A">
            <w:pPr>
              <w:spacing w:after="0"/>
              <w:ind w:right="18"/>
              <w:rPr>
                <w:szCs w:val="20"/>
              </w:rPr>
            </w:pPr>
            <w:r w:rsidRPr="00E7229F">
              <w:rPr>
                <w:szCs w:val="20"/>
              </w:rPr>
              <w:t>Temeljem članka 251</w:t>
            </w:r>
            <w:r>
              <w:rPr>
                <w:szCs w:val="20"/>
              </w:rPr>
              <w:t>. stavka 1. i</w:t>
            </w:r>
            <w:r w:rsidRPr="00E7229F">
              <w:rPr>
                <w:szCs w:val="20"/>
              </w:rPr>
              <w:t xml:space="preserve"> članka 265. </w:t>
            </w:r>
            <w:r w:rsidR="00562FAD">
              <w:rPr>
                <w:szCs w:val="20"/>
              </w:rPr>
              <w:t>s</w:t>
            </w:r>
            <w:r w:rsidRPr="00E7229F">
              <w:rPr>
                <w:szCs w:val="20"/>
              </w:rPr>
              <w:t>tavka 2. Zakona o javnoj nabavi (</w:t>
            </w:r>
            <w:r w:rsidRPr="00323B94">
              <w:rPr>
                <w:szCs w:val="20"/>
              </w:rPr>
              <w:t>NN</w:t>
            </w:r>
            <w:r w:rsidRPr="00E7229F">
              <w:rPr>
                <w:szCs w:val="20"/>
              </w:rPr>
              <w:t xml:space="preserve"> 120/2016</w:t>
            </w:r>
            <w:r w:rsidR="008E274A">
              <w:rPr>
                <w:szCs w:val="20"/>
              </w:rPr>
              <w:t>, 114/2022</w:t>
            </w:r>
            <w:r w:rsidRPr="00E7229F">
              <w:rPr>
                <w:szCs w:val="20"/>
              </w:rPr>
              <w:t>), kao osoba ovlaštena za zastupanje gospodarskog subjekta dajem sljedeću:</w:t>
            </w:r>
          </w:p>
          <w:p w14:paraId="1835001F" w14:textId="77777777" w:rsidR="00BB3C0A" w:rsidRPr="00E7229F" w:rsidRDefault="00BB3C0A" w:rsidP="00BB3C0A">
            <w:pPr>
              <w:ind w:right="18"/>
              <w:jc w:val="center"/>
              <w:rPr>
                <w:b/>
                <w:szCs w:val="20"/>
              </w:rPr>
            </w:pPr>
            <w:r>
              <w:rPr>
                <w:b/>
                <w:szCs w:val="20"/>
              </w:rPr>
              <w:t>IZJAVU O NEKAŽNJAVANJU</w:t>
            </w:r>
          </w:p>
          <w:p w14:paraId="44526FBE" w14:textId="77777777" w:rsidR="00BB3C0A" w:rsidRPr="00E7229F" w:rsidRDefault="00BB3C0A" w:rsidP="00BB3C0A">
            <w:pPr>
              <w:spacing w:after="0"/>
              <w:ind w:right="18"/>
              <w:rPr>
                <w:szCs w:val="20"/>
              </w:rPr>
            </w:pPr>
            <w:r w:rsidRPr="00E7229F">
              <w:rPr>
                <w:szCs w:val="20"/>
              </w:rPr>
              <w:t xml:space="preserve">kojom ja _______________________________ iz </w:t>
            </w:r>
            <w:r w:rsidRPr="00323B94">
              <w:rPr>
                <w:szCs w:val="20"/>
              </w:rPr>
              <w:t>___</w:t>
            </w:r>
            <w:r w:rsidRPr="00E7229F">
              <w:rPr>
                <w:szCs w:val="20"/>
              </w:rPr>
              <w:t>____________________________________</w:t>
            </w:r>
          </w:p>
          <w:p w14:paraId="299594A1" w14:textId="77777777" w:rsidR="00BB3C0A" w:rsidRPr="00E7229F" w:rsidRDefault="00BB3C0A" w:rsidP="00BB3C0A">
            <w:pPr>
              <w:spacing w:before="0"/>
              <w:ind w:left="1418" w:right="17" w:firstLine="709"/>
              <w:rPr>
                <w:i/>
                <w:sz w:val="18"/>
                <w:szCs w:val="18"/>
              </w:rPr>
            </w:pPr>
            <w:r w:rsidRPr="00E7229F">
              <w:rPr>
                <w:i/>
                <w:sz w:val="18"/>
                <w:szCs w:val="18"/>
              </w:rPr>
              <w:t xml:space="preserve">(ime i prezime) </w:t>
            </w:r>
            <w:r w:rsidRPr="00E7229F">
              <w:rPr>
                <w:i/>
                <w:sz w:val="18"/>
                <w:szCs w:val="18"/>
              </w:rPr>
              <w:tab/>
            </w:r>
            <w:r w:rsidRPr="00E7229F">
              <w:rPr>
                <w:i/>
                <w:sz w:val="18"/>
                <w:szCs w:val="18"/>
              </w:rPr>
              <w:tab/>
            </w:r>
            <w:r w:rsidRPr="00E7229F">
              <w:rPr>
                <w:i/>
                <w:sz w:val="18"/>
                <w:szCs w:val="18"/>
              </w:rPr>
              <w:tab/>
            </w:r>
            <w:r w:rsidRPr="00E7229F">
              <w:rPr>
                <w:i/>
                <w:sz w:val="18"/>
                <w:szCs w:val="18"/>
              </w:rPr>
              <w:tab/>
            </w:r>
            <w:r w:rsidRPr="00E7229F">
              <w:rPr>
                <w:i/>
                <w:sz w:val="18"/>
                <w:szCs w:val="18"/>
              </w:rPr>
              <w:tab/>
              <w:t>(adresa stanovanja)</w:t>
            </w:r>
          </w:p>
          <w:p w14:paraId="6A73BEB3" w14:textId="77777777" w:rsidR="00BB3C0A" w:rsidRPr="00E7229F" w:rsidRDefault="00BB3C0A" w:rsidP="00BB3C0A">
            <w:pPr>
              <w:ind w:right="18"/>
              <w:rPr>
                <w:szCs w:val="20"/>
              </w:rPr>
            </w:pPr>
            <w:r w:rsidRPr="00E7229F">
              <w:rPr>
                <w:szCs w:val="20"/>
              </w:rPr>
              <w:t xml:space="preserve">broj </w:t>
            </w:r>
            <w:r w:rsidRPr="00323B94">
              <w:rPr>
                <w:szCs w:val="20"/>
              </w:rPr>
              <w:t>identifikacijskog dokumenta ___________________</w:t>
            </w:r>
            <w:r w:rsidRPr="00E7229F">
              <w:rPr>
                <w:szCs w:val="20"/>
              </w:rPr>
              <w:t>izdan</w:t>
            </w:r>
            <w:r w:rsidRPr="00323B94">
              <w:rPr>
                <w:szCs w:val="20"/>
              </w:rPr>
              <w:t>og od</w:t>
            </w:r>
            <w:r w:rsidRPr="00E7229F">
              <w:rPr>
                <w:szCs w:val="20"/>
              </w:rPr>
              <w:t>_________________________,</w:t>
            </w:r>
          </w:p>
          <w:p w14:paraId="7567CD8A" w14:textId="77777777" w:rsidR="00BB3C0A" w:rsidRDefault="00BB3C0A" w:rsidP="00BB3C0A">
            <w:pPr>
              <w:pBdr>
                <w:bottom w:val="single" w:sz="12" w:space="1" w:color="auto"/>
              </w:pBdr>
              <w:ind w:right="18"/>
              <w:rPr>
                <w:szCs w:val="20"/>
              </w:rPr>
            </w:pPr>
            <w:r w:rsidRPr="00E7229F">
              <w:rPr>
                <w:szCs w:val="20"/>
              </w:rPr>
              <w:t xml:space="preserve">kao osoba </w:t>
            </w:r>
            <w:r w:rsidRPr="00F77FBA">
              <w:rPr>
                <w:szCs w:val="20"/>
              </w:rPr>
              <w:t>po zakonu ovlaštena za zastupanje gospodarskog subjekta</w:t>
            </w:r>
          </w:p>
          <w:p w14:paraId="2A451248" w14:textId="77777777" w:rsidR="00BB3C0A" w:rsidRPr="00E7229F" w:rsidRDefault="00BB3C0A" w:rsidP="00BB3C0A">
            <w:pPr>
              <w:pBdr>
                <w:bottom w:val="single" w:sz="12" w:space="1" w:color="auto"/>
              </w:pBdr>
              <w:ind w:right="18"/>
              <w:rPr>
                <w:szCs w:val="20"/>
              </w:rPr>
            </w:pPr>
          </w:p>
          <w:p w14:paraId="36DB2468" w14:textId="77777777" w:rsidR="00BB3C0A" w:rsidRPr="00E7229F" w:rsidRDefault="00BB3C0A" w:rsidP="00BB3C0A">
            <w:pPr>
              <w:spacing w:before="0"/>
              <w:ind w:left="425" w:right="17"/>
              <w:rPr>
                <w:i/>
                <w:sz w:val="18"/>
                <w:szCs w:val="18"/>
              </w:rPr>
            </w:pPr>
            <w:r w:rsidRPr="00E7229F">
              <w:rPr>
                <w:i/>
                <w:sz w:val="18"/>
                <w:szCs w:val="18"/>
              </w:rPr>
              <w:t xml:space="preserve">(naziv i sjedište gospodarskog subjekta, OIB ili identifikacijski broj zemlje poslovnog </w:t>
            </w:r>
            <w:proofErr w:type="spellStart"/>
            <w:r w:rsidRPr="00E7229F">
              <w:rPr>
                <w:i/>
                <w:sz w:val="18"/>
                <w:szCs w:val="18"/>
              </w:rPr>
              <w:t>nastana</w:t>
            </w:r>
            <w:proofErr w:type="spellEnd"/>
            <w:r w:rsidRPr="00E7229F">
              <w:rPr>
                <w:i/>
                <w:sz w:val="18"/>
                <w:szCs w:val="18"/>
              </w:rPr>
              <w:t>)</w:t>
            </w:r>
          </w:p>
          <w:p w14:paraId="101071DE" w14:textId="77777777" w:rsidR="00BB3C0A" w:rsidRPr="00E7229F" w:rsidRDefault="00BB3C0A" w:rsidP="00BB3C0A">
            <w:pPr>
              <w:ind w:right="18"/>
              <w:rPr>
                <w:szCs w:val="20"/>
              </w:rPr>
            </w:pPr>
            <w:r w:rsidRPr="00F77FBA">
              <w:rPr>
                <w:szCs w:val="20"/>
              </w:rPr>
              <w:t xml:space="preserve">za sebe, za gospodarski subjekt i za sve osobe koje su članovi upravnog, upravljačkog ili nadzornog tijela ili imaju ovlasti zastupanja, donošenja odluka ili nadzora gospodarskog subjekta </w:t>
            </w:r>
            <w:r w:rsidRPr="00F77FBA">
              <w:rPr>
                <w:b/>
                <w:szCs w:val="20"/>
              </w:rPr>
              <w:t>izjavljujem da ja osobno, gospodarski subjekt kojeg zastupam i sve osobe koje su članovi upravnog, upravljačkog ili nadzornog tijela ili imaju ovlasti zastupanja, donošenja odluka ili nadzora gospodarskog subjekta</w:t>
            </w:r>
            <w:r w:rsidRPr="00F77FBA">
              <w:rPr>
                <w:szCs w:val="20"/>
              </w:rPr>
              <w:t xml:space="preserve"> nismo pravomoćnom presudom osuđeni za:</w:t>
            </w:r>
          </w:p>
          <w:p w14:paraId="61ECFB15"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sudjelovanje u zločinačkoj organizaciji, na temelju:</w:t>
            </w:r>
          </w:p>
          <w:p w14:paraId="5B693FA0"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328. (zločinačko udruženje) i članka 329. (počinjenje kaznenog djela u sastavu zločinačkog udruženja) Kaznenog zakona i</w:t>
            </w:r>
          </w:p>
          <w:p w14:paraId="6FBAC5A6" w14:textId="77777777" w:rsidR="00BB3C0A" w:rsidRPr="00E7229F" w:rsidRDefault="00BB3C0A" w:rsidP="00BB3C0A">
            <w:pPr>
              <w:numPr>
                <w:ilvl w:val="0"/>
                <w:numId w:val="43"/>
              </w:numPr>
              <w:spacing w:line="240" w:lineRule="auto"/>
              <w:ind w:left="714" w:right="17" w:hanging="357"/>
              <w:contextualSpacing/>
              <w:rPr>
                <w:szCs w:val="20"/>
              </w:rPr>
            </w:pPr>
            <w:r w:rsidRPr="00E7229F">
              <w:rPr>
                <w:szCs w:val="20"/>
              </w:rPr>
              <w:t>članka 333. (udruživanje za počinjenje kaznenih djela), iz Kaznenog zakona (</w:t>
            </w:r>
            <w:r>
              <w:rPr>
                <w:szCs w:val="20"/>
              </w:rPr>
              <w:t>NN</w:t>
            </w:r>
            <w:r w:rsidRPr="00E7229F">
              <w:rPr>
                <w:szCs w:val="20"/>
              </w:rPr>
              <w:t xml:space="preserve"> 110/97., 27/98., 50/00., 129/00., 51/01., 111/03., 190/03., 105/04., 84/05., 71/06., 110/07., 152/08., 57/11., 77/11. I 143/12.);</w:t>
            </w:r>
          </w:p>
          <w:p w14:paraId="6B3D5A0D"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korupciju, na temelju:</w:t>
            </w:r>
          </w:p>
          <w:p w14:paraId="2BB4A287"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BCBEDFC" w14:textId="77777777" w:rsidR="00BB3C0A" w:rsidRPr="00E7229F" w:rsidRDefault="00BB3C0A" w:rsidP="00BB3C0A">
            <w:pPr>
              <w:numPr>
                <w:ilvl w:val="0"/>
                <w:numId w:val="43"/>
              </w:numPr>
              <w:spacing w:line="240" w:lineRule="auto"/>
              <w:ind w:left="714" w:right="17" w:hanging="357"/>
              <w:contextualSpacing/>
              <w:rPr>
                <w:szCs w:val="20"/>
              </w:rPr>
            </w:pPr>
            <w:r w:rsidRPr="00E7229F">
              <w:rPr>
                <w:szCs w:val="20"/>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Pr>
                <w:szCs w:val="20"/>
              </w:rPr>
              <w:t xml:space="preserve">(NN </w:t>
            </w:r>
            <w:r w:rsidRPr="00E7229F">
              <w:rPr>
                <w:szCs w:val="20"/>
              </w:rPr>
              <w:t>110/97., 27/98., 50/00., 129/00., 51/01., 111/03., 190/03., 105/04., 84/05., 71/06., 110/07., 152/08., 57/11., 77/11. I 143/12.);</w:t>
            </w:r>
          </w:p>
          <w:p w14:paraId="6975A753"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prijevaru, na temelju:</w:t>
            </w:r>
          </w:p>
          <w:p w14:paraId="61A0FFA1"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236. (prijevara), članka 247. (prijevara u gospodarskom poslovanju), članka 256. (utaja poreza ili carine) i članka 258. (subvencijska prijevara) Kaznenog zakona i</w:t>
            </w:r>
          </w:p>
          <w:p w14:paraId="787BB394" w14:textId="77777777" w:rsidR="00BB3C0A" w:rsidRPr="00E7229F" w:rsidRDefault="00BB3C0A" w:rsidP="00BB3C0A">
            <w:pPr>
              <w:numPr>
                <w:ilvl w:val="0"/>
                <w:numId w:val="43"/>
              </w:numPr>
              <w:spacing w:line="240" w:lineRule="auto"/>
              <w:ind w:left="714" w:right="17" w:hanging="357"/>
              <w:contextualSpacing/>
              <w:rPr>
                <w:szCs w:val="20"/>
              </w:rPr>
            </w:pPr>
            <w:r w:rsidRPr="00E7229F">
              <w:rPr>
                <w:szCs w:val="20"/>
              </w:rPr>
              <w:t>članka 224. (prijevara), članka 293. (prijevara u gospodarskom poslovanju) i članka 286. (utaja poreza i drugih davanja) iz Kaznenog zakona (</w:t>
            </w:r>
            <w:r>
              <w:rPr>
                <w:szCs w:val="20"/>
              </w:rPr>
              <w:t>NN</w:t>
            </w:r>
            <w:r w:rsidRPr="00E7229F">
              <w:rPr>
                <w:szCs w:val="20"/>
              </w:rPr>
              <w:t xml:space="preserve"> 110/97., 27/98., 50/00., 129/00., 51/01., 111/03., 190/03., 105/04., 84/05., 71/06., 110/07., 152/08., 57/11., 77/11. I 143/12.)</w:t>
            </w:r>
          </w:p>
          <w:p w14:paraId="3CA52AC7"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terorizam ili kaznena djela povezana s terorističkim aktivnostima, na temelju:</w:t>
            </w:r>
          </w:p>
          <w:p w14:paraId="2766F16E"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97. (terorizam), članka 99. (javno poticanje na terorizam), članka 100. (novačenje za terorizam), članka 101. (obuka za terorizam) i članka 102. (terorističko udruženje) Kaznenog zakona</w:t>
            </w:r>
          </w:p>
          <w:p w14:paraId="3348DA56" w14:textId="77777777" w:rsidR="00BB3C0A" w:rsidRPr="00E7229F" w:rsidRDefault="00BB3C0A" w:rsidP="00BB3C0A">
            <w:pPr>
              <w:numPr>
                <w:ilvl w:val="0"/>
                <w:numId w:val="43"/>
              </w:numPr>
              <w:spacing w:line="240" w:lineRule="auto"/>
              <w:ind w:left="714" w:right="17" w:hanging="357"/>
              <w:contextualSpacing/>
              <w:rPr>
                <w:szCs w:val="20"/>
              </w:rPr>
            </w:pPr>
            <w:r w:rsidRPr="00E7229F">
              <w:rPr>
                <w:szCs w:val="20"/>
              </w:rPr>
              <w:t xml:space="preserve">članka 169. (terorizam), članka 169.a (javno poticanje na terorizam) i članka 169.b (novačenje i obuka za terorizam) iz Kaznenog zakona </w:t>
            </w:r>
            <w:r>
              <w:rPr>
                <w:szCs w:val="20"/>
              </w:rPr>
              <w:t>(NN</w:t>
            </w:r>
            <w:r w:rsidRPr="00E7229F">
              <w:rPr>
                <w:szCs w:val="20"/>
              </w:rPr>
              <w:t xml:space="preserve"> 110/97., 27/98., 50/00., 129/00., 51/01., 111/03., 190/03., 105/04., 84/05., 71/06., 110/07., 152/08., 57/11., 77/11. I 143/12.)</w:t>
            </w:r>
          </w:p>
          <w:p w14:paraId="0CECD2C3"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pranje novca ili financiranje terorizma, na temelju:</w:t>
            </w:r>
          </w:p>
          <w:p w14:paraId="745E3B2F"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98. (financiranje terorizma) i članka 265. (pranje novca) Kaznenog zakona i</w:t>
            </w:r>
          </w:p>
          <w:p w14:paraId="5E116AB1" w14:textId="77777777" w:rsidR="00BB3C0A" w:rsidRPr="00B6555E" w:rsidRDefault="00BB3C0A" w:rsidP="00BB3C0A">
            <w:pPr>
              <w:numPr>
                <w:ilvl w:val="0"/>
                <w:numId w:val="43"/>
              </w:numPr>
              <w:spacing w:after="0" w:line="240" w:lineRule="auto"/>
              <w:ind w:right="18"/>
              <w:contextualSpacing/>
              <w:rPr>
                <w:szCs w:val="20"/>
              </w:rPr>
            </w:pPr>
            <w:r w:rsidRPr="00E7229F">
              <w:rPr>
                <w:szCs w:val="20"/>
              </w:rPr>
              <w:lastRenderedPageBreak/>
              <w:t>članka 279. (pra</w:t>
            </w:r>
            <w:r w:rsidRPr="00B6555E">
              <w:rPr>
                <w:szCs w:val="20"/>
              </w:rPr>
              <w:t xml:space="preserve">nje novca) iz Kaznenog zakona (NN </w:t>
            </w:r>
            <w:r w:rsidRPr="00E7229F">
              <w:rPr>
                <w:szCs w:val="20"/>
              </w:rPr>
              <w:t>110/97., 27/98., 50/00., 129/00., 51/01., 111/03., 190/03., 105/04., 84/05., 71/06., 110/07., 152/08., 57/11., 77/11. I 143/12.)</w:t>
            </w:r>
          </w:p>
          <w:p w14:paraId="5D36E270" w14:textId="77777777" w:rsidR="00BB3C0A" w:rsidRPr="00E7229F" w:rsidRDefault="00BB3C0A" w:rsidP="00BB3C0A">
            <w:pPr>
              <w:spacing w:after="0" w:line="240" w:lineRule="auto"/>
              <w:ind w:left="720" w:right="18"/>
              <w:contextualSpacing/>
              <w:rPr>
                <w:szCs w:val="20"/>
              </w:rPr>
            </w:pPr>
          </w:p>
          <w:p w14:paraId="1D99D03C"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dječji rad ili druge oblike trgovanja ljudima, na temelju:</w:t>
            </w:r>
          </w:p>
          <w:p w14:paraId="30D656B4"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106. (trgovanje ljudima) Kaznenog zakona</w:t>
            </w:r>
          </w:p>
          <w:p w14:paraId="29C9071E" w14:textId="77777777" w:rsidR="00BB3C0A" w:rsidRPr="00E7229F" w:rsidRDefault="00BB3C0A" w:rsidP="00BB3C0A">
            <w:pPr>
              <w:numPr>
                <w:ilvl w:val="0"/>
                <w:numId w:val="43"/>
              </w:numPr>
              <w:spacing w:after="0" w:line="240" w:lineRule="auto"/>
              <w:ind w:right="18"/>
              <w:contextualSpacing/>
              <w:rPr>
                <w:szCs w:val="20"/>
              </w:rPr>
            </w:pPr>
            <w:r w:rsidRPr="00E7229F">
              <w:rPr>
                <w:szCs w:val="20"/>
              </w:rPr>
              <w:t xml:space="preserve">članka 175. (trgovanje ljudima </w:t>
            </w:r>
            <w:r>
              <w:rPr>
                <w:szCs w:val="20"/>
              </w:rPr>
              <w:t xml:space="preserve">i ropstvo) iz Kaznenog zakona (NN </w:t>
            </w:r>
            <w:r w:rsidRPr="00E7229F">
              <w:rPr>
                <w:szCs w:val="20"/>
              </w:rPr>
              <w:t>110/97., 27/98., 50/00., 129/00., 51/01., 111/03., 190/03., 105/04., 84/05., 71/06., 110/07., 152/08., 57/11., 77/11. I 143/12.),</w:t>
            </w:r>
          </w:p>
          <w:p w14:paraId="2022C791" w14:textId="77777777" w:rsidR="00BB3C0A" w:rsidRPr="00E7229F" w:rsidRDefault="00BB3C0A" w:rsidP="00BB3C0A">
            <w:pPr>
              <w:ind w:right="18"/>
              <w:rPr>
                <w:szCs w:val="20"/>
              </w:rPr>
            </w:pPr>
            <w:r w:rsidRPr="00E7229F">
              <w:rPr>
                <w:szCs w:val="20"/>
              </w:rPr>
              <w:t xml:space="preserve">kao ni za odgovarajuća kaznena djela koja, prema nacionalnim propisima države poslovnog </w:t>
            </w:r>
            <w:proofErr w:type="spellStart"/>
            <w:r w:rsidRPr="00E7229F">
              <w:rPr>
                <w:szCs w:val="20"/>
              </w:rPr>
              <w:t>nastana</w:t>
            </w:r>
            <w:proofErr w:type="spellEnd"/>
            <w:r w:rsidRPr="00E7229F">
              <w:rPr>
                <w:szCs w:val="20"/>
              </w:rPr>
              <w:t xml:space="preserve"> gospodarskog subjekta, odnosno države čiji sam državljanin, obuhvaćaju razloge za isključenje iz članka 57. Stavka 1. Točaka od (a) do (f) Direktive 2014/24/EU.</w:t>
            </w:r>
          </w:p>
          <w:p w14:paraId="714ECBF5" w14:textId="77777777" w:rsidR="00BB3C0A" w:rsidRPr="00323B94" w:rsidRDefault="00BB3C0A" w:rsidP="00BB3C0A">
            <w:pPr>
              <w:ind w:right="18"/>
              <w:rPr>
                <w:rFonts w:eastAsia="Times New Roman" w:cs="Tahoma"/>
                <w:i/>
                <w:szCs w:val="20"/>
                <w:lang w:eastAsia="hr-HR"/>
              </w:rPr>
            </w:pPr>
            <w:r w:rsidRPr="00E7229F">
              <w:rPr>
                <w:i/>
                <w:szCs w:val="20"/>
              </w:rPr>
              <w:t xml:space="preserve">Ovaj obrazac potpisuje osoba </w:t>
            </w:r>
            <w:r w:rsidRPr="00F77FBA">
              <w:rPr>
                <w:i/>
                <w:szCs w:val="20"/>
              </w:rPr>
              <w:t>po zakonu ovlaštena za zastupanje gospodarskog subjekta</w:t>
            </w:r>
            <w:r w:rsidRPr="00E7229F">
              <w:rPr>
                <w:i/>
                <w:szCs w:val="20"/>
              </w:rPr>
              <w:t xml:space="preserve">. Izjava o nekažnjavanju mora biti s ovjerenim potpisom kod nadležne sudske ili upravne vlasti, javnog bilježnika ili strukovnog ili trgovinskog tijela u državi poslovnog </w:t>
            </w:r>
            <w:proofErr w:type="spellStart"/>
            <w:r w:rsidRPr="00E7229F">
              <w:rPr>
                <w:i/>
                <w:szCs w:val="20"/>
              </w:rPr>
              <w:t>nastana</w:t>
            </w:r>
            <w:proofErr w:type="spellEnd"/>
            <w:r w:rsidRPr="00E7229F">
              <w:rPr>
                <w:i/>
                <w:szCs w:val="20"/>
              </w:rPr>
              <w:t xml:space="preserve"> gospodarskog subjekta, odnosno državi čiji je osoba državljanin. </w:t>
            </w:r>
            <w:r w:rsidRPr="00323B94">
              <w:rPr>
                <w:i/>
                <w:szCs w:val="20"/>
              </w:rPr>
              <w:br w:type="page"/>
            </w:r>
          </w:p>
        </w:tc>
      </w:tr>
      <w:tr w:rsidR="00BB3C0A" w:rsidRPr="0002375F" w14:paraId="3857D434" w14:textId="77777777" w:rsidTr="00BB3C0A">
        <w:trPr>
          <w:trHeight w:val="166"/>
        </w:trPr>
        <w:tc>
          <w:tcPr>
            <w:tcW w:w="9042" w:type="dxa"/>
            <w:gridSpan w:val="2"/>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71788A20" w14:textId="77777777" w:rsidR="00BB3C0A" w:rsidRPr="0002375F" w:rsidRDefault="00BB3C0A" w:rsidP="00BB3C0A">
            <w:pPr>
              <w:spacing w:before="0" w:after="0"/>
              <w:rPr>
                <w:rFonts w:eastAsia="Times New Roman"/>
                <w:szCs w:val="20"/>
                <w:lang w:eastAsia="hr-HR"/>
              </w:rPr>
            </w:pPr>
          </w:p>
        </w:tc>
      </w:tr>
      <w:tr w:rsidR="00BB3C0A" w:rsidRPr="0002375F" w14:paraId="1DC1C54A" w14:textId="77777777" w:rsidTr="00BB3C0A">
        <w:trPr>
          <w:trHeight w:val="737"/>
        </w:trPr>
        <w:tc>
          <w:tcPr>
            <w:tcW w:w="3813"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1C749BFF" w14:textId="77777777" w:rsidR="00BB3C0A" w:rsidRPr="0002375F" w:rsidRDefault="00BB3C0A" w:rsidP="00BB3C0A">
            <w:pPr>
              <w:spacing w:before="0" w:after="0"/>
              <w:rPr>
                <w:szCs w:val="20"/>
              </w:rPr>
            </w:pPr>
          </w:p>
        </w:tc>
        <w:tc>
          <w:tcPr>
            <w:tcW w:w="5229" w:type="dxa"/>
            <w:tcBorders>
              <w:top w:val="single" w:sz="4" w:space="0" w:color="00000A"/>
              <w:left w:val="single" w:sz="4" w:space="0" w:color="00000A"/>
              <w:right w:val="single" w:sz="12" w:space="0" w:color="00000A"/>
            </w:tcBorders>
            <w:shd w:val="clear" w:color="auto" w:fill="FFFFFF" w:themeFill="background1"/>
            <w:vAlign w:val="center"/>
          </w:tcPr>
          <w:p w14:paraId="40913597" w14:textId="77777777" w:rsidR="00BB3C0A" w:rsidRPr="0002375F" w:rsidRDefault="00BB3C0A" w:rsidP="00BB3C0A">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2"/>
            </w:r>
          </w:p>
        </w:tc>
      </w:tr>
      <w:tr w:rsidR="00BB3C0A" w:rsidRPr="0002375F" w14:paraId="77771007" w14:textId="77777777" w:rsidTr="00BB3C0A">
        <w:trPr>
          <w:trHeight w:val="90"/>
        </w:trPr>
        <w:tc>
          <w:tcPr>
            <w:tcW w:w="3813"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2DBA5CC9" w14:textId="77777777" w:rsidR="00BB3C0A" w:rsidRPr="00B805E8" w:rsidRDefault="00BB3C0A" w:rsidP="00BB3C0A">
            <w:pPr>
              <w:spacing w:before="0" w:after="0"/>
              <w:rPr>
                <w:i/>
                <w:sz w:val="16"/>
                <w:szCs w:val="16"/>
              </w:rPr>
            </w:pPr>
            <w:r w:rsidRPr="00B805E8">
              <w:rPr>
                <w:i/>
                <w:sz w:val="16"/>
                <w:szCs w:val="16"/>
              </w:rPr>
              <w:t>mjesto/datum</w:t>
            </w:r>
          </w:p>
        </w:tc>
        <w:tc>
          <w:tcPr>
            <w:tcW w:w="5229" w:type="dxa"/>
            <w:tcBorders>
              <w:left w:val="single" w:sz="4" w:space="0" w:color="00000A"/>
              <w:bottom w:val="single" w:sz="12" w:space="0" w:color="00000A"/>
              <w:right w:val="single" w:sz="12" w:space="0" w:color="00000A"/>
            </w:tcBorders>
            <w:shd w:val="clear" w:color="auto" w:fill="FFFFFF" w:themeFill="background1"/>
            <w:vAlign w:val="center"/>
          </w:tcPr>
          <w:p w14:paraId="618647A3" w14:textId="77777777" w:rsidR="00BB3C0A" w:rsidRPr="00B805E8" w:rsidRDefault="00BB3C0A" w:rsidP="00BB3C0A">
            <w:pPr>
              <w:spacing w:before="0" w:after="0"/>
              <w:jc w:val="right"/>
              <w:rPr>
                <w:rFonts w:eastAsia="Times New Roman"/>
                <w:i/>
                <w:sz w:val="16"/>
                <w:szCs w:val="16"/>
                <w:lang w:eastAsia="hr-HR"/>
              </w:rPr>
            </w:pPr>
            <w:r>
              <w:rPr>
                <w:rFonts w:eastAsia="Times New Roman"/>
                <w:i/>
                <w:sz w:val="16"/>
                <w:szCs w:val="16"/>
                <w:lang w:eastAsia="hr-HR"/>
              </w:rPr>
              <w:t>ime/prezime/</w:t>
            </w:r>
            <w:r w:rsidRPr="00B805E8">
              <w:rPr>
                <w:rFonts w:eastAsia="Times New Roman"/>
                <w:i/>
                <w:sz w:val="16"/>
                <w:szCs w:val="16"/>
                <w:lang w:eastAsia="hr-HR"/>
              </w:rPr>
              <w:t>potpis osobe ovlaštene za zastupanje</w:t>
            </w:r>
          </w:p>
        </w:tc>
      </w:tr>
    </w:tbl>
    <w:p w14:paraId="2DAED840" w14:textId="77777777" w:rsidR="00BB3C0A" w:rsidRPr="008A5F8A" w:rsidRDefault="00BB3C0A" w:rsidP="00BB3C0A"/>
    <w:p w14:paraId="27AAE4E5" w14:textId="77777777" w:rsidR="00BB3C0A" w:rsidRDefault="00BB3C0A" w:rsidP="00BB3C0A">
      <w:r>
        <w:br w:type="page"/>
      </w:r>
    </w:p>
    <w:p w14:paraId="621BF045" w14:textId="77777777" w:rsidR="00BB3C0A" w:rsidRDefault="00BB3C0A" w:rsidP="00BB3C0A">
      <w:pPr>
        <w:pStyle w:val="Naslov1"/>
        <w:numPr>
          <w:ilvl w:val="0"/>
          <w:numId w:val="0"/>
        </w:numPr>
        <w:ind w:left="432" w:hanging="432"/>
        <w:rPr>
          <w:caps w:val="0"/>
        </w:rPr>
      </w:pPr>
      <w:bookmarkStart w:id="48" w:name="_Toc188611771"/>
      <w:r>
        <w:rPr>
          <w:caps w:val="0"/>
        </w:rPr>
        <w:lastRenderedPageBreak/>
        <w:t>3 POPIS USPJEŠNO IZVRŠENIH UGOVORA</w:t>
      </w:r>
      <w:bookmarkEnd w:id="48"/>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29"/>
        <w:gridCol w:w="2930"/>
        <w:gridCol w:w="860"/>
        <w:gridCol w:w="250"/>
        <w:gridCol w:w="1291"/>
        <w:gridCol w:w="1428"/>
        <w:gridCol w:w="1554"/>
      </w:tblGrid>
      <w:tr w:rsidR="00BB3C0A" w:rsidRPr="0002375F" w14:paraId="29D5BED0" w14:textId="77777777" w:rsidTr="008E274A">
        <w:trPr>
          <w:trHeight w:val="251"/>
        </w:trPr>
        <w:tc>
          <w:tcPr>
            <w:tcW w:w="4519" w:type="dxa"/>
            <w:gridSpan w:val="3"/>
            <w:tcBorders>
              <w:top w:val="single" w:sz="12" w:space="0" w:color="00000A"/>
              <w:left w:val="single" w:sz="12" w:space="0" w:color="00000A"/>
              <w:bottom w:val="single" w:sz="4" w:space="0" w:color="00000A"/>
              <w:right w:val="single" w:sz="4" w:space="0" w:color="00000A"/>
            </w:tcBorders>
            <w:shd w:val="clear" w:color="auto" w:fill="B6DDE8" w:themeFill="accent5" w:themeFillTint="66"/>
            <w:tcMar>
              <w:left w:w="103" w:type="dxa"/>
            </w:tcMar>
            <w:vAlign w:val="center"/>
          </w:tcPr>
          <w:p w14:paraId="64DD610E" w14:textId="77777777" w:rsidR="00BB3C0A" w:rsidRPr="0022270C" w:rsidRDefault="00BB3C0A" w:rsidP="00BB3C0A">
            <w:pPr>
              <w:rPr>
                <w:rFonts w:eastAsia="Times New Roman" w:cs="Tahoma"/>
                <w:bCs/>
                <w:szCs w:val="20"/>
                <w:lang w:eastAsia="hr-HR"/>
              </w:rPr>
            </w:pPr>
            <w:r w:rsidRPr="0022270C">
              <w:rPr>
                <w:rFonts w:eastAsia="Times New Roman" w:cs="Tahoma"/>
                <w:bCs/>
                <w:szCs w:val="20"/>
                <w:lang w:eastAsia="hr-HR"/>
              </w:rPr>
              <w:t xml:space="preserve">NARUČITELJ: </w:t>
            </w:r>
          </w:p>
        </w:tc>
        <w:tc>
          <w:tcPr>
            <w:tcW w:w="4523" w:type="dxa"/>
            <w:gridSpan w:val="4"/>
            <w:tcBorders>
              <w:top w:val="single" w:sz="12" w:space="0" w:color="00000A"/>
              <w:bottom w:val="single" w:sz="4" w:space="0" w:color="00000A"/>
              <w:right w:val="single" w:sz="12" w:space="0" w:color="00000A"/>
            </w:tcBorders>
            <w:shd w:val="clear" w:color="auto" w:fill="B6DDE8" w:themeFill="accent5" w:themeFillTint="66"/>
            <w:vAlign w:val="center"/>
          </w:tcPr>
          <w:p w14:paraId="1BE135B2" w14:textId="77777777" w:rsidR="00BB3C0A" w:rsidRPr="00243B2B" w:rsidRDefault="00BB3C0A" w:rsidP="00BB3C0A">
            <w:pPr>
              <w:rPr>
                <w:rFonts w:eastAsia="Times New Roman"/>
                <w:bCs/>
                <w:szCs w:val="20"/>
                <w:lang w:eastAsia="hr-HR"/>
              </w:rPr>
            </w:pPr>
            <w:r w:rsidRPr="00243B2B">
              <w:rPr>
                <w:rFonts w:eastAsia="Times New Roman"/>
                <w:bCs/>
                <w:szCs w:val="20"/>
                <w:lang w:eastAsia="hr-HR"/>
              </w:rPr>
              <w:t>PREDMET NABAVE:</w:t>
            </w:r>
          </w:p>
        </w:tc>
      </w:tr>
      <w:tr w:rsidR="00D274AF" w:rsidRPr="0002375F" w14:paraId="23201249" w14:textId="77777777" w:rsidTr="008E274A">
        <w:trPr>
          <w:trHeight w:val="584"/>
        </w:trPr>
        <w:tc>
          <w:tcPr>
            <w:tcW w:w="4519" w:type="dxa"/>
            <w:gridSpan w:val="3"/>
            <w:tcBorders>
              <w:top w:val="single" w:sz="4" w:space="0" w:color="00000A"/>
              <w:left w:val="single" w:sz="12" w:space="0" w:color="00000A"/>
              <w:bottom w:val="single" w:sz="12" w:space="0" w:color="00000A"/>
              <w:right w:val="single" w:sz="4" w:space="0" w:color="00000A"/>
            </w:tcBorders>
            <w:shd w:val="clear" w:color="auto" w:fill="B6DDE8" w:themeFill="accent5" w:themeFillTint="66"/>
            <w:tcMar>
              <w:left w:w="103" w:type="dxa"/>
            </w:tcMar>
            <w:vAlign w:val="center"/>
          </w:tcPr>
          <w:p w14:paraId="0806008A" w14:textId="77777777" w:rsidR="00D274AF" w:rsidRPr="003413E5" w:rsidRDefault="00D274AF" w:rsidP="00D274AF">
            <w:pPr>
              <w:spacing w:before="0" w:after="0" w:line="240" w:lineRule="auto"/>
              <w:rPr>
                <w:rFonts w:eastAsia="Times New Roman" w:cs="Tahoma"/>
                <w:bCs/>
                <w:szCs w:val="20"/>
                <w:lang w:eastAsia="hr-HR"/>
              </w:rPr>
            </w:pPr>
            <w:r>
              <w:rPr>
                <w:rFonts w:eastAsia="Times New Roman" w:cs="Tahoma"/>
                <w:bCs/>
                <w:szCs w:val="20"/>
                <w:lang w:eastAsia="hr-HR"/>
              </w:rPr>
              <w:t>Općina Brinje</w:t>
            </w:r>
          </w:p>
          <w:p w14:paraId="694F72D7" w14:textId="77777777" w:rsidR="00D274AF" w:rsidRDefault="00D274AF" w:rsidP="00D274AF">
            <w:pPr>
              <w:spacing w:before="0" w:after="0" w:line="240" w:lineRule="auto"/>
              <w:rPr>
                <w:rFonts w:cs="Tahoma"/>
                <w:szCs w:val="20"/>
              </w:rPr>
            </w:pPr>
            <w:r>
              <w:rPr>
                <w:rFonts w:cs="Tahoma"/>
                <w:szCs w:val="20"/>
              </w:rPr>
              <w:t>Frankopanska 35</w:t>
            </w:r>
          </w:p>
          <w:p w14:paraId="27F5919A" w14:textId="77777777" w:rsidR="00D274AF" w:rsidRPr="0022270C" w:rsidRDefault="00D274AF" w:rsidP="00D274AF">
            <w:pPr>
              <w:spacing w:before="0" w:after="0" w:line="240" w:lineRule="auto"/>
              <w:rPr>
                <w:rFonts w:eastAsia="Times New Roman" w:cs="Tahoma"/>
                <w:bCs/>
                <w:szCs w:val="20"/>
                <w:lang w:eastAsia="hr-HR"/>
              </w:rPr>
            </w:pPr>
            <w:r>
              <w:rPr>
                <w:rFonts w:cs="Tahoma"/>
                <w:szCs w:val="20"/>
              </w:rPr>
              <w:t>53260 Brinje</w:t>
            </w:r>
          </w:p>
        </w:tc>
        <w:tc>
          <w:tcPr>
            <w:tcW w:w="4523" w:type="dxa"/>
            <w:gridSpan w:val="4"/>
            <w:tcBorders>
              <w:top w:val="single" w:sz="4" w:space="0" w:color="00000A"/>
              <w:bottom w:val="single" w:sz="12" w:space="0" w:color="00000A"/>
              <w:right w:val="single" w:sz="12" w:space="0" w:color="00000A"/>
            </w:tcBorders>
            <w:shd w:val="clear" w:color="auto" w:fill="B6DDE8" w:themeFill="accent5" w:themeFillTint="66"/>
            <w:vAlign w:val="center"/>
          </w:tcPr>
          <w:p w14:paraId="12DF7F37" w14:textId="5089E21A" w:rsidR="00D274AF" w:rsidRPr="00243B2B" w:rsidRDefault="00D274AF" w:rsidP="00D274AF">
            <w:pPr>
              <w:rPr>
                <w:rFonts w:eastAsia="Times New Roman"/>
                <w:bCs/>
                <w:szCs w:val="20"/>
                <w:lang w:eastAsia="hr-HR"/>
              </w:rPr>
            </w:pPr>
            <w:r>
              <w:rPr>
                <w:bCs/>
                <w:color w:val="000000"/>
                <w:szCs w:val="20"/>
              </w:rPr>
              <w:t>Modernizacija</w:t>
            </w:r>
            <w:r>
              <w:rPr>
                <w:szCs w:val="20"/>
              </w:rPr>
              <w:t xml:space="preserve"> nerazvrstanih cesta</w:t>
            </w:r>
            <w:r w:rsidRPr="00E7112C">
              <w:rPr>
                <w:color w:val="000000"/>
                <w:szCs w:val="20"/>
              </w:rPr>
              <w:t xml:space="preserve"> </w:t>
            </w:r>
            <w:r>
              <w:rPr>
                <w:color w:val="000000"/>
                <w:szCs w:val="20"/>
              </w:rPr>
              <w:t>Drenovac – Fumići na području Općine Brinje</w:t>
            </w:r>
          </w:p>
        </w:tc>
      </w:tr>
      <w:tr w:rsidR="00D274AF" w:rsidRPr="0002375F" w14:paraId="276FFEE9" w14:textId="77777777" w:rsidTr="008E274A">
        <w:trPr>
          <w:trHeight w:val="150"/>
        </w:trPr>
        <w:tc>
          <w:tcPr>
            <w:tcW w:w="9042"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06A41EE" w14:textId="77777777" w:rsidR="00D274AF" w:rsidRPr="0022270C" w:rsidRDefault="00D274AF" w:rsidP="00D274AF">
            <w:pPr>
              <w:spacing w:before="0" w:after="0"/>
              <w:jc w:val="center"/>
              <w:rPr>
                <w:rFonts w:eastAsia="Times New Roman" w:cs="Tahoma"/>
                <w:b/>
                <w:bCs/>
                <w:sz w:val="16"/>
                <w:szCs w:val="16"/>
                <w:lang w:eastAsia="hr-HR"/>
              </w:rPr>
            </w:pPr>
          </w:p>
        </w:tc>
      </w:tr>
      <w:tr w:rsidR="00D274AF" w:rsidRPr="0002375F" w14:paraId="5A053D08" w14:textId="77777777" w:rsidTr="008E274A">
        <w:trPr>
          <w:trHeight w:val="90"/>
        </w:trPr>
        <w:tc>
          <w:tcPr>
            <w:tcW w:w="9042" w:type="dxa"/>
            <w:gridSpan w:val="7"/>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0E92F402" w14:textId="77777777" w:rsidR="00D274AF" w:rsidRDefault="00D274AF" w:rsidP="00D274AF">
            <w:pPr>
              <w:jc w:val="center"/>
              <w:rPr>
                <w:rFonts w:eastAsia="Times New Roman" w:cs="Tahoma"/>
                <w:b/>
                <w:szCs w:val="20"/>
                <w:lang w:eastAsia="hr-HR"/>
              </w:rPr>
            </w:pPr>
            <w:r>
              <w:rPr>
                <w:rFonts w:eastAsia="Times New Roman" w:cs="Tahoma"/>
                <w:b/>
                <w:szCs w:val="20"/>
                <w:lang w:eastAsia="hr-HR"/>
              </w:rPr>
              <w:t xml:space="preserve">POPIS USPJEŠNO IZVRŠENIH UGOVORA </w:t>
            </w:r>
          </w:p>
          <w:p w14:paraId="36A7AF84" w14:textId="77777777" w:rsidR="00D274AF" w:rsidRPr="00BF15BD" w:rsidRDefault="00D274AF" w:rsidP="00D274AF">
            <w:pPr>
              <w:jc w:val="center"/>
              <w:rPr>
                <w:rFonts w:eastAsia="Times New Roman" w:cs="Tahoma"/>
                <w:i/>
                <w:sz w:val="18"/>
                <w:szCs w:val="18"/>
                <w:lang w:eastAsia="hr-HR"/>
              </w:rPr>
            </w:pPr>
            <w:r w:rsidRPr="00BF15BD">
              <w:rPr>
                <w:rFonts w:eastAsia="Times New Roman" w:cs="Tahoma"/>
                <w:i/>
                <w:sz w:val="18"/>
                <w:szCs w:val="18"/>
                <w:lang w:eastAsia="hr-HR"/>
              </w:rPr>
              <w:t>izvršenih u godini u kojoj je započeo postupak j</w:t>
            </w:r>
            <w:r w:rsidRPr="005C149A">
              <w:rPr>
                <w:rFonts w:eastAsia="Times New Roman" w:cs="Tahoma"/>
                <w:i/>
                <w:sz w:val="18"/>
                <w:szCs w:val="18"/>
                <w:lang w:eastAsia="hr-HR"/>
              </w:rPr>
              <w:t>ednostavn</w:t>
            </w:r>
            <w:r w:rsidRPr="00BF15BD">
              <w:rPr>
                <w:rFonts w:eastAsia="Times New Roman" w:cs="Tahoma"/>
                <w:i/>
                <w:sz w:val="18"/>
                <w:szCs w:val="18"/>
                <w:lang w:eastAsia="hr-HR"/>
              </w:rPr>
              <w:t xml:space="preserve">e nabave i tijekom </w:t>
            </w:r>
            <w:r>
              <w:rPr>
                <w:rFonts w:eastAsia="Times New Roman" w:cs="Tahoma"/>
                <w:i/>
                <w:sz w:val="18"/>
                <w:szCs w:val="18"/>
                <w:lang w:eastAsia="hr-HR"/>
              </w:rPr>
              <w:t>5 (pet) godina</w:t>
            </w:r>
            <w:r w:rsidRPr="00BF15BD">
              <w:rPr>
                <w:rFonts w:eastAsia="Times New Roman" w:cs="Tahoma"/>
                <w:i/>
                <w:sz w:val="18"/>
                <w:szCs w:val="18"/>
                <w:lang w:eastAsia="hr-HR"/>
              </w:rPr>
              <w:t xml:space="preserve"> koje prethode toj godini</w:t>
            </w:r>
          </w:p>
        </w:tc>
      </w:tr>
      <w:tr w:rsidR="00D274AF" w:rsidRPr="0002375F" w14:paraId="459BB10F" w14:textId="77777777" w:rsidTr="008E274A">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6035332" w14:textId="77777777" w:rsidR="00D274AF" w:rsidRPr="008E274A" w:rsidRDefault="00D274AF" w:rsidP="00D274AF">
            <w:pPr>
              <w:spacing w:before="60" w:after="60"/>
              <w:jc w:val="center"/>
              <w:rPr>
                <w:sz w:val="18"/>
                <w:szCs w:val="18"/>
              </w:rPr>
            </w:pPr>
            <w:r w:rsidRPr="008E274A">
              <w:rPr>
                <w:sz w:val="18"/>
                <w:szCs w:val="18"/>
              </w:rPr>
              <w:t>Redni broj</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center"/>
          </w:tcPr>
          <w:p w14:paraId="189B5F3C" w14:textId="77777777" w:rsidR="00D274AF" w:rsidRPr="008E274A" w:rsidRDefault="00D274AF" w:rsidP="00D274AF">
            <w:pPr>
              <w:spacing w:before="60" w:after="60"/>
              <w:jc w:val="center"/>
              <w:rPr>
                <w:sz w:val="18"/>
                <w:szCs w:val="18"/>
              </w:rPr>
            </w:pPr>
            <w:r w:rsidRPr="008E274A">
              <w:rPr>
                <w:sz w:val="18"/>
                <w:szCs w:val="18"/>
              </w:rPr>
              <w:t>Naziv ugovora</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151DF" w14:textId="77777777" w:rsidR="00D274AF" w:rsidRPr="008E274A" w:rsidRDefault="00D274AF" w:rsidP="00D274AF">
            <w:pPr>
              <w:spacing w:before="60" w:after="60"/>
              <w:jc w:val="center"/>
              <w:rPr>
                <w:sz w:val="18"/>
                <w:szCs w:val="18"/>
              </w:rPr>
            </w:pPr>
            <w:r w:rsidRPr="008E274A">
              <w:rPr>
                <w:sz w:val="18"/>
                <w:szCs w:val="18"/>
              </w:rPr>
              <w:t xml:space="preserve">Vrijednost </w:t>
            </w:r>
            <w:r>
              <w:rPr>
                <w:sz w:val="18"/>
                <w:szCs w:val="18"/>
              </w:rPr>
              <w:t>izvedenih radova</w:t>
            </w:r>
            <w:r w:rsidRPr="008E274A">
              <w:rPr>
                <w:sz w:val="18"/>
                <w:szCs w:val="18"/>
              </w:rPr>
              <w:t xml:space="preserve"> (bez PDV-a u EUR)</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EA005" w14:textId="77777777" w:rsidR="00D274AF" w:rsidRPr="008E274A" w:rsidRDefault="00D274AF" w:rsidP="00D274AF">
            <w:pPr>
              <w:spacing w:before="60" w:after="60"/>
              <w:jc w:val="center"/>
              <w:rPr>
                <w:sz w:val="18"/>
                <w:szCs w:val="18"/>
              </w:rPr>
            </w:pPr>
            <w:r w:rsidRPr="008E274A">
              <w:rPr>
                <w:sz w:val="18"/>
                <w:szCs w:val="18"/>
              </w:rPr>
              <w:t xml:space="preserve">Razdoblje izvršenja </w:t>
            </w: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FDDA8A6" w14:textId="77777777" w:rsidR="00D274AF" w:rsidRPr="008E274A" w:rsidRDefault="00D274AF" w:rsidP="00D274AF">
            <w:pPr>
              <w:spacing w:before="60" w:after="60"/>
              <w:jc w:val="center"/>
              <w:rPr>
                <w:sz w:val="18"/>
                <w:szCs w:val="18"/>
              </w:rPr>
            </w:pPr>
            <w:r w:rsidRPr="008E274A">
              <w:rPr>
                <w:sz w:val="18"/>
                <w:szCs w:val="18"/>
              </w:rPr>
              <w:t xml:space="preserve">Naručitelj </w:t>
            </w:r>
          </w:p>
        </w:tc>
      </w:tr>
      <w:tr w:rsidR="00D274AF" w:rsidRPr="0002375F" w14:paraId="289A33EA" w14:textId="77777777" w:rsidTr="008E274A">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0E4749B" w14:textId="77777777" w:rsidR="00D274AF" w:rsidRPr="0002375F" w:rsidRDefault="00D274AF" w:rsidP="00D274AF">
            <w:pPr>
              <w:jc w:val="center"/>
              <w:rPr>
                <w:szCs w:val="20"/>
              </w:rPr>
            </w:pPr>
            <w:r>
              <w:rPr>
                <w:szCs w:val="20"/>
              </w:rPr>
              <w:t>1.</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5759FDDA" w14:textId="77777777" w:rsidR="00D274AF" w:rsidRPr="0002375F" w:rsidRDefault="00D274AF" w:rsidP="00D274AF">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C8018" w14:textId="77777777" w:rsidR="00D274AF" w:rsidRPr="0002375F" w:rsidRDefault="00D274AF" w:rsidP="00D274AF">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AED3E" w14:textId="77777777" w:rsidR="00D274AF" w:rsidRDefault="00D274AF" w:rsidP="00D274AF">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1EC12CE" w14:textId="77777777" w:rsidR="00D274AF" w:rsidRDefault="00D274AF" w:rsidP="00D274AF">
            <w:pPr>
              <w:spacing w:before="60" w:after="60"/>
              <w:jc w:val="center"/>
              <w:rPr>
                <w:rFonts w:eastAsia="Times New Roman"/>
                <w:szCs w:val="20"/>
                <w:lang w:eastAsia="hr-HR"/>
              </w:rPr>
            </w:pPr>
          </w:p>
        </w:tc>
      </w:tr>
      <w:tr w:rsidR="00D274AF" w:rsidRPr="0002375F" w14:paraId="41F93CB6" w14:textId="77777777" w:rsidTr="008E274A">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EC671FF" w14:textId="77777777" w:rsidR="00D274AF" w:rsidRPr="0002375F" w:rsidRDefault="00D274AF" w:rsidP="00D274AF">
            <w:pPr>
              <w:jc w:val="center"/>
              <w:rPr>
                <w:szCs w:val="20"/>
              </w:rPr>
            </w:pPr>
            <w:r>
              <w:rPr>
                <w:szCs w:val="20"/>
              </w:rPr>
              <w:t>2.</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5E10233E" w14:textId="77777777" w:rsidR="00D274AF" w:rsidRPr="0002375F" w:rsidRDefault="00D274AF" w:rsidP="00D274AF">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4F909" w14:textId="77777777" w:rsidR="00D274AF" w:rsidRPr="0002375F" w:rsidRDefault="00D274AF" w:rsidP="00D274AF">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29D3F" w14:textId="77777777" w:rsidR="00D274AF" w:rsidRDefault="00D274AF" w:rsidP="00D274AF">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45073E99" w14:textId="77777777" w:rsidR="00D274AF" w:rsidRDefault="00D274AF" w:rsidP="00D274AF">
            <w:pPr>
              <w:spacing w:before="60" w:after="60"/>
              <w:jc w:val="center"/>
              <w:rPr>
                <w:rFonts w:eastAsia="Times New Roman"/>
                <w:szCs w:val="20"/>
                <w:lang w:eastAsia="hr-HR"/>
              </w:rPr>
            </w:pPr>
          </w:p>
        </w:tc>
      </w:tr>
      <w:tr w:rsidR="00D274AF" w:rsidRPr="0002375F" w14:paraId="3FD3C190" w14:textId="77777777" w:rsidTr="008E274A">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19AF6C0" w14:textId="77777777" w:rsidR="00D274AF" w:rsidRPr="0002375F" w:rsidRDefault="00D274AF" w:rsidP="00D274AF">
            <w:pPr>
              <w:jc w:val="center"/>
              <w:rPr>
                <w:szCs w:val="20"/>
              </w:rPr>
            </w:pPr>
            <w:r>
              <w:rPr>
                <w:szCs w:val="20"/>
              </w:rPr>
              <w:t>3.</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00F8D50F" w14:textId="77777777" w:rsidR="00D274AF" w:rsidRPr="0002375F" w:rsidRDefault="00D274AF" w:rsidP="00D274AF">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2417E" w14:textId="77777777" w:rsidR="00D274AF" w:rsidRPr="0002375F" w:rsidRDefault="00D274AF" w:rsidP="00D274AF">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75C97" w14:textId="77777777" w:rsidR="00D274AF" w:rsidRDefault="00D274AF" w:rsidP="00D274AF">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057B552" w14:textId="77777777" w:rsidR="00D274AF" w:rsidRDefault="00D274AF" w:rsidP="00D274AF">
            <w:pPr>
              <w:spacing w:before="60" w:after="60"/>
              <w:jc w:val="center"/>
              <w:rPr>
                <w:rFonts w:eastAsia="Times New Roman"/>
                <w:szCs w:val="20"/>
                <w:lang w:eastAsia="hr-HR"/>
              </w:rPr>
            </w:pPr>
          </w:p>
        </w:tc>
      </w:tr>
      <w:tr w:rsidR="00D274AF" w:rsidRPr="0002375F" w14:paraId="1B9E6A88" w14:textId="77777777" w:rsidTr="008E274A">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9B582B0" w14:textId="77777777" w:rsidR="00D274AF" w:rsidRDefault="00D274AF" w:rsidP="00D274AF">
            <w:pPr>
              <w:jc w:val="center"/>
              <w:rPr>
                <w:szCs w:val="20"/>
              </w:rPr>
            </w:pPr>
            <w:r>
              <w:rPr>
                <w:szCs w:val="20"/>
              </w:rPr>
              <w:t>4.</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036365D8" w14:textId="77777777" w:rsidR="00D274AF" w:rsidRPr="0002375F" w:rsidRDefault="00D274AF" w:rsidP="00D274AF">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6C306" w14:textId="77777777" w:rsidR="00D274AF" w:rsidRPr="0002375F" w:rsidRDefault="00D274AF" w:rsidP="00D274AF">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46F76" w14:textId="77777777" w:rsidR="00D274AF" w:rsidRDefault="00D274AF" w:rsidP="00D274AF">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7524B0C5" w14:textId="77777777" w:rsidR="00D274AF" w:rsidRDefault="00D274AF" w:rsidP="00D274AF">
            <w:pPr>
              <w:spacing w:before="60" w:after="60"/>
              <w:jc w:val="center"/>
              <w:rPr>
                <w:rFonts w:eastAsia="Times New Roman"/>
                <w:szCs w:val="20"/>
                <w:lang w:eastAsia="hr-HR"/>
              </w:rPr>
            </w:pPr>
          </w:p>
        </w:tc>
      </w:tr>
      <w:tr w:rsidR="00D274AF" w:rsidRPr="0002375F" w14:paraId="1BED49D3" w14:textId="77777777" w:rsidTr="008E274A">
        <w:trPr>
          <w:trHeight w:val="166"/>
        </w:trPr>
        <w:tc>
          <w:tcPr>
            <w:tcW w:w="9042"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769ABB7" w14:textId="77777777" w:rsidR="00D274AF" w:rsidRPr="0002375F" w:rsidRDefault="00D274AF" w:rsidP="00D274AF">
            <w:pPr>
              <w:spacing w:before="0" w:after="0"/>
              <w:rPr>
                <w:rFonts w:eastAsia="Times New Roman"/>
                <w:szCs w:val="20"/>
                <w:lang w:eastAsia="hr-HR"/>
              </w:rPr>
            </w:pPr>
          </w:p>
        </w:tc>
      </w:tr>
      <w:tr w:rsidR="00D274AF" w:rsidRPr="0002375F" w14:paraId="79274BEF" w14:textId="77777777" w:rsidTr="008E274A">
        <w:trPr>
          <w:trHeight w:val="895"/>
        </w:trPr>
        <w:tc>
          <w:tcPr>
            <w:tcW w:w="3659" w:type="dxa"/>
            <w:gridSpan w:val="2"/>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7935DBEC" w14:textId="77777777" w:rsidR="00D274AF" w:rsidRPr="0002375F" w:rsidRDefault="00D274AF" w:rsidP="00D274AF">
            <w:pPr>
              <w:spacing w:before="0" w:after="0"/>
              <w:rPr>
                <w:szCs w:val="20"/>
              </w:rPr>
            </w:pPr>
          </w:p>
        </w:tc>
        <w:tc>
          <w:tcPr>
            <w:tcW w:w="5383" w:type="dxa"/>
            <w:gridSpan w:val="5"/>
            <w:tcBorders>
              <w:top w:val="single" w:sz="4" w:space="0" w:color="00000A"/>
              <w:left w:val="single" w:sz="4" w:space="0" w:color="00000A"/>
              <w:right w:val="single" w:sz="12" w:space="0" w:color="00000A"/>
            </w:tcBorders>
            <w:shd w:val="clear" w:color="auto" w:fill="FFFFFF" w:themeFill="background1"/>
            <w:vAlign w:val="center"/>
          </w:tcPr>
          <w:p w14:paraId="2242D663" w14:textId="77777777" w:rsidR="00D274AF" w:rsidRPr="0002375F" w:rsidRDefault="00D274AF" w:rsidP="00D274AF">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3"/>
            </w:r>
          </w:p>
        </w:tc>
      </w:tr>
      <w:tr w:rsidR="00D274AF" w:rsidRPr="0002375F" w14:paraId="57CD74CA" w14:textId="77777777" w:rsidTr="008E274A">
        <w:trPr>
          <w:trHeight w:val="90"/>
        </w:trPr>
        <w:tc>
          <w:tcPr>
            <w:tcW w:w="3659"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739903F6" w14:textId="77777777" w:rsidR="00D274AF" w:rsidRPr="00B805E8" w:rsidRDefault="00D274AF" w:rsidP="00D274AF">
            <w:pPr>
              <w:spacing w:before="0" w:after="0"/>
              <w:rPr>
                <w:i/>
                <w:sz w:val="16"/>
                <w:szCs w:val="16"/>
              </w:rPr>
            </w:pPr>
            <w:r w:rsidRPr="00B805E8">
              <w:rPr>
                <w:i/>
                <w:sz w:val="16"/>
                <w:szCs w:val="16"/>
              </w:rPr>
              <w:t>mjesto/datum</w:t>
            </w:r>
          </w:p>
        </w:tc>
        <w:tc>
          <w:tcPr>
            <w:tcW w:w="5383" w:type="dxa"/>
            <w:gridSpan w:val="5"/>
            <w:tcBorders>
              <w:left w:val="single" w:sz="4" w:space="0" w:color="00000A"/>
              <w:bottom w:val="single" w:sz="12" w:space="0" w:color="00000A"/>
              <w:right w:val="single" w:sz="12" w:space="0" w:color="00000A"/>
            </w:tcBorders>
            <w:shd w:val="clear" w:color="auto" w:fill="FFFFFF" w:themeFill="background1"/>
            <w:vAlign w:val="center"/>
          </w:tcPr>
          <w:p w14:paraId="5039E32F" w14:textId="77777777" w:rsidR="00D274AF" w:rsidRPr="00B805E8" w:rsidRDefault="00D274AF" w:rsidP="00D274AF">
            <w:pPr>
              <w:spacing w:before="0" w:after="0"/>
              <w:jc w:val="right"/>
              <w:rPr>
                <w:rFonts w:eastAsia="Times New Roman"/>
                <w:i/>
                <w:sz w:val="16"/>
                <w:szCs w:val="16"/>
                <w:lang w:eastAsia="hr-HR"/>
              </w:rPr>
            </w:pPr>
            <w:r w:rsidRPr="00D25DD2">
              <w:rPr>
                <w:rFonts w:eastAsia="Times New Roman"/>
                <w:i/>
                <w:sz w:val="16"/>
                <w:szCs w:val="16"/>
                <w:lang w:eastAsia="hr-HR"/>
              </w:rPr>
              <w:t>ime/prezime/</w:t>
            </w:r>
            <w:r w:rsidRPr="00B805E8">
              <w:rPr>
                <w:rFonts w:eastAsia="Times New Roman"/>
                <w:i/>
                <w:sz w:val="16"/>
                <w:szCs w:val="16"/>
                <w:lang w:eastAsia="hr-HR"/>
              </w:rPr>
              <w:t xml:space="preserve">potpis ovlaštene osobe </w:t>
            </w:r>
          </w:p>
        </w:tc>
      </w:tr>
    </w:tbl>
    <w:p w14:paraId="000646BF" w14:textId="77777777" w:rsidR="00BB3C0A" w:rsidRDefault="00BB3C0A" w:rsidP="00BB3C0A"/>
    <w:p w14:paraId="0BD4CD4E" w14:textId="77777777" w:rsidR="00BB3C0A" w:rsidRDefault="00BB3C0A" w:rsidP="00BB3C0A"/>
    <w:p w14:paraId="7DD4DA7D" w14:textId="77777777" w:rsidR="00BB3C0A" w:rsidRDefault="00BB3C0A" w:rsidP="00BB3C0A"/>
    <w:p w14:paraId="69CEDAE6" w14:textId="77777777" w:rsidR="00BB3C0A" w:rsidRDefault="00BB3C0A" w:rsidP="00BB3C0A"/>
    <w:p w14:paraId="3FB08A23" w14:textId="77777777" w:rsidR="00BB3C0A" w:rsidRDefault="00BB3C0A" w:rsidP="00BB3C0A"/>
    <w:p w14:paraId="72B03FB9" w14:textId="77777777" w:rsidR="00BB3C0A" w:rsidRDefault="00BB3C0A" w:rsidP="00BB3C0A"/>
    <w:p w14:paraId="6E898255" w14:textId="77777777" w:rsidR="00BB3C0A" w:rsidRDefault="00BB3C0A" w:rsidP="00BB3C0A"/>
    <w:p w14:paraId="2C59E6E6" w14:textId="77777777" w:rsidR="00BB3C0A" w:rsidRDefault="00BB3C0A" w:rsidP="00BB3C0A"/>
    <w:p w14:paraId="0FFBCE50" w14:textId="77777777" w:rsidR="00BB3C0A" w:rsidRDefault="00BB3C0A" w:rsidP="00BB3C0A"/>
    <w:p w14:paraId="4A2694D9" w14:textId="77777777" w:rsidR="00BB3C0A" w:rsidRDefault="00BB3C0A" w:rsidP="00BB3C0A"/>
    <w:p w14:paraId="4529351A" w14:textId="77777777" w:rsidR="00BB3C0A" w:rsidRDefault="00BB3C0A" w:rsidP="00BB3C0A"/>
    <w:p w14:paraId="58E71257" w14:textId="77777777" w:rsidR="00BB3C0A" w:rsidRDefault="00BB3C0A" w:rsidP="00BB3C0A"/>
    <w:p w14:paraId="33B78306" w14:textId="77777777" w:rsidR="00BB3C0A" w:rsidRDefault="00BB3C0A" w:rsidP="00BB3C0A"/>
    <w:p w14:paraId="222A5AD8" w14:textId="77777777" w:rsidR="00BB3C0A" w:rsidRDefault="00BB3C0A" w:rsidP="00BB3C0A"/>
    <w:p w14:paraId="4DEBC5E4" w14:textId="77777777" w:rsidR="00BB3C0A" w:rsidRDefault="00BB3C0A" w:rsidP="00BB3C0A"/>
    <w:p w14:paraId="6913A939" w14:textId="77777777" w:rsidR="00BB3C0A" w:rsidRPr="005E1C07" w:rsidRDefault="00BB3C0A" w:rsidP="00BB3C0A">
      <w:pPr>
        <w:pStyle w:val="Naslov2"/>
        <w:numPr>
          <w:ilvl w:val="1"/>
          <w:numId w:val="0"/>
        </w:numPr>
        <w:spacing w:after="240" w:line="276" w:lineRule="auto"/>
        <w:ind w:left="578" w:hanging="578"/>
        <w:rPr>
          <w:rStyle w:val="Naglaeno"/>
          <w:rFonts w:eastAsia="Times New Roman" w:cs="Tahoma"/>
          <w:b/>
          <w:bCs w:val="0"/>
          <w:szCs w:val="20"/>
        </w:rPr>
      </w:pPr>
      <w:bookmarkStart w:id="49" w:name="_Toc188611772"/>
      <w:r>
        <w:rPr>
          <w:rStyle w:val="Naglaeno"/>
          <w:rFonts w:cs="Tahoma"/>
          <w:b/>
          <w:szCs w:val="20"/>
        </w:rPr>
        <w:lastRenderedPageBreak/>
        <w:t xml:space="preserve">4 </w:t>
      </w:r>
      <w:r w:rsidRPr="005E1C07">
        <w:rPr>
          <w:rStyle w:val="Naglaeno"/>
          <w:rFonts w:cs="Tahoma"/>
          <w:b/>
          <w:szCs w:val="20"/>
        </w:rPr>
        <w:t>IZJAVA O RASPOLAGANJU TEHNIČKOM OPREMOM</w:t>
      </w:r>
      <w:bookmarkEnd w:id="49"/>
      <w:r w:rsidRPr="005E1C07">
        <w:rPr>
          <w:rStyle w:val="Naglaeno"/>
          <w:rFonts w:cs="Tahoma"/>
          <w:b/>
          <w:szCs w:val="20"/>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682"/>
        <w:gridCol w:w="857"/>
        <w:gridCol w:w="4503"/>
      </w:tblGrid>
      <w:tr w:rsidR="00BB3C0A" w:rsidRPr="005E1C07" w14:paraId="6D3B84DC" w14:textId="77777777" w:rsidTr="008E274A">
        <w:trPr>
          <w:trHeight w:val="251"/>
        </w:trPr>
        <w:tc>
          <w:tcPr>
            <w:tcW w:w="4539" w:type="dxa"/>
            <w:gridSpan w:val="2"/>
            <w:tcBorders>
              <w:top w:val="single" w:sz="12" w:space="0" w:color="00000A"/>
              <w:left w:val="single" w:sz="12" w:space="0" w:color="00000A"/>
              <w:bottom w:val="single" w:sz="4" w:space="0" w:color="00000A"/>
              <w:right w:val="single" w:sz="4" w:space="0" w:color="00000A"/>
            </w:tcBorders>
            <w:shd w:val="clear" w:color="auto" w:fill="B6DDE8" w:themeFill="accent5" w:themeFillTint="66"/>
            <w:tcMar>
              <w:left w:w="103" w:type="dxa"/>
            </w:tcMar>
            <w:vAlign w:val="center"/>
          </w:tcPr>
          <w:p w14:paraId="324FD10A" w14:textId="77777777" w:rsidR="00BB3C0A" w:rsidRPr="005E1C07" w:rsidRDefault="00BB3C0A" w:rsidP="00BB3C0A">
            <w:pPr>
              <w:rPr>
                <w:rFonts w:eastAsia="Times New Roman" w:cs="Tahoma"/>
                <w:bCs/>
                <w:szCs w:val="20"/>
              </w:rPr>
            </w:pPr>
            <w:r w:rsidRPr="005E1C07">
              <w:rPr>
                <w:rFonts w:eastAsia="Times New Roman" w:cs="Tahoma"/>
                <w:bCs/>
                <w:szCs w:val="20"/>
              </w:rPr>
              <w:t xml:space="preserve">NARUČITELJ: </w:t>
            </w:r>
          </w:p>
        </w:tc>
        <w:tc>
          <w:tcPr>
            <w:tcW w:w="4503" w:type="dxa"/>
            <w:tcBorders>
              <w:top w:val="single" w:sz="12" w:space="0" w:color="00000A"/>
              <w:bottom w:val="single" w:sz="4" w:space="0" w:color="00000A"/>
              <w:right w:val="single" w:sz="12" w:space="0" w:color="00000A"/>
            </w:tcBorders>
            <w:shd w:val="clear" w:color="auto" w:fill="B6DDE8" w:themeFill="accent5" w:themeFillTint="66"/>
            <w:vAlign w:val="center"/>
          </w:tcPr>
          <w:p w14:paraId="3B134499" w14:textId="77777777" w:rsidR="00BB3C0A" w:rsidRPr="005E1C07" w:rsidRDefault="00BB3C0A" w:rsidP="00BB3C0A">
            <w:pPr>
              <w:rPr>
                <w:rFonts w:eastAsia="Times New Roman" w:cs="Tahoma"/>
                <w:bCs/>
                <w:szCs w:val="20"/>
              </w:rPr>
            </w:pPr>
            <w:r w:rsidRPr="005E1C07">
              <w:rPr>
                <w:rFonts w:eastAsia="Times New Roman" w:cs="Tahoma"/>
                <w:bCs/>
                <w:szCs w:val="20"/>
              </w:rPr>
              <w:t>PREDMET NABAVE:</w:t>
            </w:r>
          </w:p>
        </w:tc>
      </w:tr>
      <w:tr w:rsidR="00D274AF" w:rsidRPr="005E1C07" w14:paraId="1DD335F2" w14:textId="77777777" w:rsidTr="008E274A">
        <w:trPr>
          <w:trHeight w:val="584"/>
        </w:trPr>
        <w:tc>
          <w:tcPr>
            <w:tcW w:w="4539" w:type="dxa"/>
            <w:gridSpan w:val="2"/>
            <w:tcBorders>
              <w:top w:val="single" w:sz="4" w:space="0" w:color="00000A"/>
              <w:left w:val="single" w:sz="12" w:space="0" w:color="00000A"/>
              <w:bottom w:val="single" w:sz="12" w:space="0" w:color="00000A"/>
              <w:right w:val="single" w:sz="4" w:space="0" w:color="00000A"/>
            </w:tcBorders>
            <w:shd w:val="clear" w:color="auto" w:fill="B6DDE8" w:themeFill="accent5" w:themeFillTint="66"/>
            <w:tcMar>
              <w:left w:w="103" w:type="dxa"/>
            </w:tcMar>
            <w:vAlign w:val="center"/>
          </w:tcPr>
          <w:p w14:paraId="1F64DF9D" w14:textId="77777777" w:rsidR="00D274AF" w:rsidRPr="003413E5" w:rsidRDefault="00D274AF" w:rsidP="00D274AF">
            <w:pPr>
              <w:spacing w:before="0" w:after="0" w:line="240" w:lineRule="auto"/>
              <w:rPr>
                <w:rFonts w:eastAsia="Times New Roman" w:cs="Tahoma"/>
                <w:bCs/>
                <w:szCs w:val="20"/>
                <w:lang w:eastAsia="hr-HR"/>
              </w:rPr>
            </w:pPr>
            <w:r>
              <w:rPr>
                <w:rFonts w:eastAsia="Times New Roman" w:cs="Tahoma"/>
                <w:bCs/>
                <w:szCs w:val="20"/>
                <w:lang w:eastAsia="hr-HR"/>
              </w:rPr>
              <w:t>Općina Brinje</w:t>
            </w:r>
          </w:p>
          <w:p w14:paraId="7BE34EE4" w14:textId="77777777" w:rsidR="00D274AF" w:rsidRDefault="00D274AF" w:rsidP="00D274AF">
            <w:pPr>
              <w:spacing w:before="0" w:after="0" w:line="240" w:lineRule="auto"/>
              <w:rPr>
                <w:rFonts w:cs="Tahoma"/>
                <w:szCs w:val="20"/>
              </w:rPr>
            </w:pPr>
            <w:r>
              <w:rPr>
                <w:rFonts w:cs="Tahoma"/>
                <w:szCs w:val="20"/>
              </w:rPr>
              <w:t>Frankopanska 35</w:t>
            </w:r>
          </w:p>
          <w:p w14:paraId="5A567E42" w14:textId="77777777" w:rsidR="00D274AF" w:rsidRPr="0022270C" w:rsidRDefault="00D274AF" w:rsidP="00D274AF">
            <w:pPr>
              <w:spacing w:before="0" w:after="0" w:line="240" w:lineRule="auto"/>
              <w:rPr>
                <w:rFonts w:eastAsia="Times New Roman" w:cs="Tahoma"/>
                <w:bCs/>
                <w:szCs w:val="20"/>
                <w:lang w:eastAsia="hr-HR"/>
              </w:rPr>
            </w:pPr>
            <w:r>
              <w:rPr>
                <w:rFonts w:cs="Tahoma"/>
                <w:szCs w:val="20"/>
              </w:rPr>
              <w:t>53260 Brinje</w:t>
            </w:r>
          </w:p>
        </w:tc>
        <w:tc>
          <w:tcPr>
            <w:tcW w:w="4503" w:type="dxa"/>
            <w:tcBorders>
              <w:top w:val="single" w:sz="4" w:space="0" w:color="00000A"/>
              <w:bottom w:val="single" w:sz="12" w:space="0" w:color="00000A"/>
              <w:right w:val="single" w:sz="12" w:space="0" w:color="00000A"/>
            </w:tcBorders>
            <w:shd w:val="clear" w:color="auto" w:fill="B6DDE8" w:themeFill="accent5" w:themeFillTint="66"/>
            <w:vAlign w:val="center"/>
          </w:tcPr>
          <w:p w14:paraId="43368683" w14:textId="6E8589E7" w:rsidR="00D274AF" w:rsidRPr="00243B2B" w:rsidRDefault="00D274AF" w:rsidP="00D274AF">
            <w:pPr>
              <w:rPr>
                <w:rFonts w:eastAsia="Times New Roman"/>
                <w:bCs/>
                <w:szCs w:val="20"/>
                <w:lang w:eastAsia="hr-HR"/>
              </w:rPr>
            </w:pPr>
            <w:r>
              <w:rPr>
                <w:bCs/>
                <w:color w:val="000000"/>
                <w:szCs w:val="20"/>
              </w:rPr>
              <w:t>Modernizacija</w:t>
            </w:r>
            <w:r>
              <w:rPr>
                <w:szCs w:val="20"/>
              </w:rPr>
              <w:t xml:space="preserve"> nerazvrstanih cesta</w:t>
            </w:r>
            <w:r w:rsidRPr="00E7112C">
              <w:rPr>
                <w:color w:val="000000"/>
                <w:szCs w:val="20"/>
              </w:rPr>
              <w:t xml:space="preserve"> </w:t>
            </w:r>
            <w:r>
              <w:rPr>
                <w:color w:val="000000"/>
                <w:szCs w:val="20"/>
              </w:rPr>
              <w:t>Drenovac – Fumići na području Općine Brinje</w:t>
            </w:r>
          </w:p>
        </w:tc>
      </w:tr>
      <w:tr w:rsidR="00D274AF" w:rsidRPr="005E1C07" w14:paraId="25375DFC" w14:textId="77777777" w:rsidTr="008E274A">
        <w:trPr>
          <w:trHeight w:val="150"/>
        </w:trPr>
        <w:tc>
          <w:tcPr>
            <w:tcW w:w="9042" w:type="dxa"/>
            <w:gridSpan w:val="3"/>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4AC93D09" w14:textId="77777777" w:rsidR="00D274AF" w:rsidRPr="005E1C07" w:rsidRDefault="00D274AF" w:rsidP="00D274AF">
            <w:pPr>
              <w:spacing w:after="0"/>
              <w:jc w:val="center"/>
              <w:rPr>
                <w:rFonts w:eastAsia="Times New Roman" w:cs="Tahoma"/>
                <w:b/>
                <w:bCs/>
                <w:szCs w:val="20"/>
              </w:rPr>
            </w:pPr>
          </w:p>
        </w:tc>
      </w:tr>
      <w:tr w:rsidR="00D274AF" w:rsidRPr="005E1C07" w14:paraId="7710E21F" w14:textId="77777777" w:rsidTr="008E274A">
        <w:trPr>
          <w:trHeight w:val="90"/>
        </w:trPr>
        <w:tc>
          <w:tcPr>
            <w:tcW w:w="9042" w:type="dxa"/>
            <w:gridSpan w:val="3"/>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581D4C9C" w14:textId="77777777" w:rsidR="00D274AF" w:rsidRPr="005E1C07" w:rsidRDefault="00D274AF" w:rsidP="00D274AF">
            <w:pPr>
              <w:jc w:val="center"/>
              <w:rPr>
                <w:rFonts w:eastAsia="Times New Roman" w:cs="Tahoma"/>
                <w:i/>
                <w:szCs w:val="20"/>
              </w:rPr>
            </w:pPr>
            <w:r w:rsidRPr="005E1C07">
              <w:rPr>
                <w:rFonts w:eastAsia="Times New Roman" w:cs="Tahoma"/>
                <w:b/>
                <w:szCs w:val="20"/>
              </w:rPr>
              <w:t xml:space="preserve">IZJAVA PONUDITELJA O RASPOLAGANJU TEHNIČKOM OPREMOM </w:t>
            </w:r>
          </w:p>
        </w:tc>
      </w:tr>
      <w:tr w:rsidR="00D274AF" w:rsidRPr="005E1C07" w14:paraId="47E82924" w14:textId="77777777" w:rsidTr="008E274A">
        <w:trPr>
          <w:trHeight w:val="90"/>
        </w:trPr>
        <w:tc>
          <w:tcPr>
            <w:tcW w:w="9042" w:type="dxa"/>
            <w:gridSpan w:val="3"/>
            <w:tcBorders>
              <w:left w:val="single" w:sz="12" w:space="0" w:color="00000A"/>
              <w:bottom w:val="single" w:sz="4" w:space="0" w:color="00000A"/>
              <w:right w:val="single" w:sz="12" w:space="0" w:color="00000A"/>
            </w:tcBorders>
            <w:shd w:val="clear" w:color="auto" w:fill="FFFFFF" w:themeFill="background1"/>
            <w:tcMar>
              <w:left w:w="103" w:type="dxa"/>
            </w:tcMar>
            <w:vAlign w:val="center"/>
          </w:tcPr>
          <w:p w14:paraId="5DBFBD37" w14:textId="1CB4CCB9" w:rsidR="00D274AF" w:rsidRPr="005E1C07" w:rsidRDefault="00D274AF" w:rsidP="00D274AF">
            <w:pPr>
              <w:spacing w:before="60" w:after="60"/>
              <w:rPr>
                <w:rFonts w:eastAsia="Times New Roman" w:cs="Tahoma"/>
                <w:i/>
                <w:szCs w:val="20"/>
              </w:rPr>
            </w:pPr>
            <w:r>
              <w:rPr>
                <w:rFonts w:eastAsia="Times New Roman" w:cs="Tahoma"/>
                <w:szCs w:val="20"/>
              </w:rPr>
              <w:t>Izjavljujem da ćemo</w:t>
            </w:r>
            <w:r w:rsidRPr="005E1C07">
              <w:rPr>
                <w:rFonts w:eastAsia="Times New Roman" w:cs="Tahoma"/>
                <w:szCs w:val="20"/>
              </w:rPr>
              <w:t xml:space="preserve"> kao Ponuditelj</w:t>
            </w:r>
            <w:r w:rsidRPr="005E1C07">
              <w:rPr>
                <w:rFonts w:eastAsia="Times New Roman" w:cs="Tahoma"/>
                <w:i/>
                <w:szCs w:val="20"/>
              </w:rPr>
              <w:t xml:space="preserve"> </w:t>
            </w:r>
            <w:r>
              <w:rPr>
                <w:rFonts w:cs="Tahoma"/>
                <w:szCs w:val="20"/>
              </w:rPr>
              <w:t>za modernizaciju nerazvrstan</w:t>
            </w:r>
            <w:r w:rsidR="0037485E">
              <w:rPr>
                <w:rFonts w:cs="Tahoma"/>
                <w:szCs w:val="20"/>
              </w:rPr>
              <w:t>ih</w:t>
            </w:r>
            <w:r>
              <w:rPr>
                <w:rFonts w:cs="Tahoma"/>
                <w:szCs w:val="20"/>
              </w:rPr>
              <w:t xml:space="preserve"> cest</w:t>
            </w:r>
            <w:r w:rsidR="0037485E">
              <w:rPr>
                <w:rFonts w:cs="Tahoma"/>
                <w:szCs w:val="20"/>
              </w:rPr>
              <w:t>a</w:t>
            </w:r>
            <w:r w:rsidRPr="005E1C07">
              <w:rPr>
                <w:rFonts w:cs="Tahoma"/>
                <w:szCs w:val="20"/>
              </w:rPr>
              <w:t xml:space="preserve"> </w:t>
            </w:r>
            <w:r w:rsidR="0037485E">
              <w:rPr>
                <w:color w:val="000000"/>
                <w:szCs w:val="20"/>
              </w:rPr>
              <w:t>Drenovac – Fumići na području Općine Brinje</w:t>
            </w:r>
            <w:r w:rsidR="0037485E" w:rsidRPr="005E1C07">
              <w:rPr>
                <w:rFonts w:cs="Tahoma"/>
                <w:szCs w:val="20"/>
              </w:rPr>
              <w:t xml:space="preserve"> </w:t>
            </w:r>
            <w:r w:rsidRPr="005E1C07">
              <w:rPr>
                <w:rFonts w:cs="Tahoma"/>
                <w:szCs w:val="20"/>
              </w:rPr>
              <w:t>imati na raspolaganju minimalno slijedeće strojeve:</w:t>
            </w:r>
          </w:p>
          <w:p w14:paraId="1FCACDDC" w14:textId="77777777" w:rsidR="00D274AF" w:rsidRPr="00FB2A4F" w:rsidRDefault="00D274AF" w:rsidP="00D274AF">
            <w:pPr>
              <w:pStyle w:val="Odlomakpopisa"/>
              <w:numPr>
                <w:ilvl w:val="0"/>
                <w:numId w:val="49"/>
              </w:numPr>
              <w:tabs>
                <w:tab w:val="left" w:pos="426"/>
              </w:tabs>
              <w:rPr>
                <w:rFonts w:cs="Tahoma"/>
                <w:szCs w:val="20"/>
              </w:rPr>
            </w:pPr>
            <w:proofErr w:type="spellStart"/>
            <w:r>
              <w:rPr>
                <w:rFonts w:cs="Tahoma"/>
                <w:szCs w:val="20"/>
              </w:rPr>
              <w:t>finišer</w:t>
            </w:r>
            <w:proofErr w:type="spellEnd"/>
            <w:r w:rsidRPr="00FB2A4F">
              <w:rPr>
                <w:rFonts w:cs="Tahoma"/>
                <w:szCs w:val="20"/>
              </w:rPr>
              <w:t>,</w:t>
            </w:r>
          </w:p>
          <w:p w14:paraId="42483375" w14:textId="77777777" w:rsidR="00D274AF" w:rsidRPr="00FB2A4F" w:rsidRDefault="00D274AF" w:rsidP="00D274AF">
            <w:pPr>
              <w:pStyle w:val="Odlomakpopisa"/>
              <w:numPr>
                <w:ilvl w:val="0"/>
                <w:numId w:val="49"/>
              </w:numPr>
              <w:tabs>
                <w:tab w:val="left" w:pos="426"/>
              </w:tabs>
              <w:rPr>
                <w:rFonts w:cs="Tahoma"/>
                <w:szCs w:val="20"/>
              </w:rPr>
            </w:pPr>
            <w:r>
              <w:rPr>
                <w:rFonts w:cs="Tahoma"/>
                <w:szCs w:val="20"/>
              </w:rPr>
              <w:t>dva valj</w:t>
            </w:r>
            <w:r w:rsidRPr="00FB2A4F">
              <w:rPr>
                <w:rFonts w:cs="Tahoma"/>
                <w:szCs w:val="20"/>
              </w:rPr>
              <w:t>k</w:t>
            </w:r>
            <w:r>
              <w:rPr>
                <w:rFonts w:cs="Tahoma"/>
                <w:szCs w:val="20"/>
              </w:rPr>
              <w:t>a</w:t>
            </w:r>
            <w:r w:rsidRPr="00FB2A4F">
              <w:rPr>
                <w:rFonts w:cs="Tahoma"/>
                <w:szCs w:val="20"/>
              </w:rPr>
              <w:t>,</w:t>
            </w:r>
          </w:p>
          <w:p w14:paraId="66EAF4BB" w14:textId="77777777" w:rsidR="00D274AF" w:rsidRDefault="00D274AF" w:rsidP="00D274AF">
            <w:pPr>
              <w:pStyle w:val="Odlomakpopisa"/>
              <w:numPr>
                <w:ilvl w:val="0"/>
                <w:numId w:val="49"/>
              </w:numPr>
              <w:tabs>
                <w:tab w:val="left" w:pos="426"/>
              </w:tabs>
              <w:rPr>
                <w:rFonts w:cs="Tahoma"/>
                <w:szCs w:val="20"/>
              </w:rPr>
            </w:pPr>
            <w:r w:rsidRPr="00FB2A4F">
              <w:rPr>
                <w:rFonts w:cs="Tahoma"/>
                <w:szCs w:val="20"/>
              </w:rPr>
              <w:t>dva kamiona (najmanje jedan s tri osovine)</w:t>
            </w:r>
            <w:r>
              <w:rPr>
                <w:rFonts w:cs="Tahoma"/>
                <w:szCs w:val="20"/>
              </w:rPr>
              <w:t>,</w:t>
            </w:r>
          </w:p>
          <w:p w14:paraId="5EBB92FB" w14:textId="77777777" w:rsidR="00D274AF" w:rsidRDefault="00D274AF" w:rsidP="00D274AF">
            <w:pPr>
              <w:pStyle w:val="Odlomakpopisa"/>
              <w:numPr>
                <w:ilvl w:val="0"/>
                <w:numId w:val="49"/>
              </w:numPr>
              <w:tabs>
                <w:tab w:val="left" w:pos="426"/>
              </w:tabs>
              <w:rPr>
                <w:rFonts w:cs="Tahoma"/>
                <w:szCs w:val="20"/>
              </w:rPr>
            </w:pPr>
            <w:r>
              <w:rPr>
                <w:rFonts w:cs="Tahoma"/>
                <w:szCs w:val="20"/>
              </w:rPr>
              <w:t>bager,</w:t>
            </w:r>
          </w:p>
          <w:p w14:paraId="5D029A59" w14:textId="77777777" w:rsidR="00D274AF" w:rsidRPr="005A20FE" w:rsidRDefault="00D274AF" w:rsidP="00D274AF">
            <w:pPr>
              <w:pStyle w:val="Odlomakpopisa"/>
              <w:numPr>
                <w:ilvl w:val="0"/>
                <w:numId w:val="49"/>
              </w:numPr>
              <w:tabs>
                <w:tab w:val="left" w:pos="426"/>
              </w:tabs>
              <w:rPr>
                <w:rFonts w:cs="Tahoma"/>
                <w:szCs w:val="20"/>
              </w:rPr>
            </w:pPr>
            <w:proofErr w:type="spellStart"/>
            <w:r>
              <w:rPr>
                <w:rFonts w:cs="Tahoma"/>
                <w:szCs w:val="20"/>
              </w:rPr>
              <w:t>kombinirka</w:t>
            </w:r>
            <w:proofErr w:type="spellEnd"/>
          </w:p>
        </w:tc>
      </w:tr>
      <w:tr w:rsidR="00D274AF" w:rsidRPr="005E1C07" w14:paraId="16BA5541" w14:textId="77777777" w:rsidTr="008E274A">
        <w:trPr>
          <w:trHeight w:val="166"/>
        </w:trPr>
        <w:tc>
          <w:tcPr>
            <w:tcW w:w="9042" w:type="dxa"/>
            <w:gridSpan w:val="3"/>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307F17A1" w14:textId="77777777" w:rsidR="00D274AF" w:rsidRPr="005E1C07" w:rsidRDefault="00D274AF" w:rsidP="00D274AF">
            <w:pPr>
              <w:spacing w:after="0"/>
              <w:rPr>
                <w:rFonts w:eastAsia="Times New Roman" w:cs="Tahoma"/>
                <w:szCs w:val="20"/>
              </w:rPr>
            </w:pPr>
          </w:p>
        </w:tc>
      </w:tr>
      <w:tr w:rsidR="00D274AF" w:rsidRPr="005E1C07" w14:paraId="1B6A360A" w14:textId="77777777" w:rsidTr="008E274A">
        <w:trPr>
          <w:trHeight w:val="895"/>
        </w:trPr>
        <w:tc>
          <w:tcPr>
            <w:tcW w:w="3682"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05656952" w14:textId="77777777" w:rsidR="00D274AF" w:rsidRPr="005E1C07" w:rsidRDefault="00D274AF" w:rsidP="00D274AF">
            <w:pPr>
              <w:spacing w:after="0"/>
              <w:rPr>
                <w:rFonts w:eastAsia="Calibri" w:cs="Tahoma"/>
                <w:szCs w:val="20"/>
              </w:rPr>
            </w:pPr>
          </w:p>
        </w:tc>
        <w:tc>
          <w:tcPr>
            <w:tcW w:w="5360" w:type="dxa"/>
            <w:gridSpan w:val="2"/>
            <w:tcBorders>
              <w:top w:val="single" w:sz="4" w:space="0" w:color="00000A"/>
              <w:left w:val="single" w:sz="4" w:space="0" w:color="00000A"/>
              <w:right w:val="single" w:sz="12" w:space="0" w:color="00000A"/>
            </w:tcBorders>
            <w:shd w:val="clear" w:color="auto" w:fill="FFFFFF" w:themeFill="background1"/>
            <w:vAlign w:val="center"/>
          </w:tcPr>
          <w:p w14:paraId="1E8625F0" w14:textId="77777777" w:rsidR="00D274AF" w:rsidRPr="005E1C07" w:rsidRDefault="00D274AF" w:rsidP="00D274AF">
            <w:pPr>
              <w:spacing w:after="0"/>
              <w:rPr>
                <w:rFonts w:eastAsia="Times New Roman" w:cs="Tahoma"/>
                <w:szCs w:val="20"/>
              </w:rPr>
            </w:pPr>
            <w:r w:rsidRPr="005E1C07">
              <w:rPr>
                <w:rFonts w:eastAsia="Calibri" w:cs="Tahoma"/>
                <w:bCs/>
                <w:szCs w:val="20"/>
              </w:rPr>
              <w:t>M.P.</w:t>
            </w:r>
            <w:r w:rsidRPr="005E1C07">
              <w:rPr>
                <w:rFonts w:eastAsia="Calibri" w:cs="Tahoma"/>
                <w:bCs/>
                <w:szCs w:val="20"/>
                <w:vertAlign w:val="superscript"/>
              </w:rPr>
              <w:footnoteReference w:id="4"/>
            </w:r>
          </w:p>
        </w:tc>
      </w:tr>
      <w:tr w:rsidR="00D274AF" w:rsidRPr="005E1C07" w14:paraId="12E8DD4C" w14:textId="77777777" w:rsidTr="008E274A">
        <w:trPr>
          <w:trHeight w:val="90"/>
        </w:trPr>
        <w:tc>
          <w:tcPr>
            <w:tcW w:w="3682"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54A7ECE8" w14:textId="77777777" w:rsidR="00D274AF" w:rsidRPr="005E1C07" w:rsidRDefault="00D274AF" w:rsidP="00D274AF">
            <w:pPr>
              <w:spacing w:after="0"/>
              <w:rPr>
                <w:rFonts w:eastAsia="Calibri" w:cs="Tahoma"/>
                <w:i/>
                <w:szCs w:val="20"/>
              </w:rPr>
            </w:pPr>
            <w:r w:rsidRPr="005E1C07">
              <w:rPr>
                <w:rFonts w:eastAsia="Calibri" w:cs="Tahoma"/>
                <w:i/>
                <w:szCs w:val="20"/>
              </w:rPr>
              <w:t>mjesto/datum</w:t>
            </w:r>
          </w:p>
        </w:tc>
        <w:tc>
          <w:tcPr>
            <w:tcW w:w="5360" w:type="dxa"/>
            <w:gridSpan w:val="2"/>
            <w:tcBorders>
              <w:left w:val="single" w:sz="4" w:space="0" w:color="00000A"/>
              <w:bottom w:val="single" w:sz="12" w:space="0" w:color="00000A"/>
              <w:right w:val="single" w:sz="12" w:space="0" w:color="00000A"/>
            </w:tcBorders>
            <w:shd w:val="clear" w:color="auto" w:fill="FFFFFF" w:themeFill="background1"/>
            <w:vAlign w:val="center"/>
          </w:tcPr>
          <w:p w14:paraId="493860DD" w14:textId="77777777" w:rsidR="00D274AF" w:rsidRPr="005E1C07" w:rsidRDefault="00D274AF" w:rsidP="00D274AF">
            <w:pPr>
              <w:spacing w:after="0"/>
              <w:jc w:val="right"/>
              <w:rPr>
                <w:rFonts w:eastAsia="Times New Roman" w:cs="Tahoma"/>
                <w:i/>
                <w:szCs w:val="20"/>
              </w:rPr>
            </w:pPr>
            <w:r w:rsidRPr="005E1C07">
              <w:rPr>
                <w:rFonts w:eastAsia="Times New Roman" w:cs="Tahoma"/>
                <w:i/>
                <w:szCs w:val="20"/>
              </w:rPr>
              <w:t xml:space="preserve">ime/prezime/potpis ovlaštene osobe </w:t>
            </w:r>
          </w:p>
        </w:tc>
      </w:tr>
    </w:tbl>
    <w:p w14:paraId="0A7E6C60" w14:textId="77777777" w:rsidR="00BB3C0A" w:rsidRDefault="00BB3C0A" w:rsidP="00BB3C0A"/>
    <w:p w14:paraId="2F106875" w14:textId="77777777" w:rsidR="00BB3C0A" w:rsidRDefault="00BB3C0A" w:rsidP="00BB3C0A"/>
    <w:p w14:paraId="23841238" w14:textId="77777777" w:rsidR="00BB3C0A" w:rsidRDefault="00BB3C0A" w:rsidP="00BB3C0A"/>
    <w:p w14:paraId="1CBBAD49" w14:textId="77777777" w:rsidR="00BB3C0A" w:rsidRDefault="00BB3C0A" w:rsidP="00BB3C0A"/>
    <w:p w14:paraId="66F3932C" w14:textId="77777777" w:rsidR="00BB3C0A" w:rsidRDefault="00BB3C0A" w:rsidP="00BB3C0A"/>
    <w:p w14:paraId="2961EE08" w14:textId="77777777" w:rsidR="00BB3C0A" w:rsidRDefault="00BB3C0A" w:rsidP="00BB3C0A"/>
    <w:p w14:paraId="2CF563BA" w14:textId="77777777" w:rsidR="00BB3C0A" w:rsidRDefault="00BB3C0A" w:rsidP="00BB3C0A"/>
    <w:p w14:paraId="5CFFA099" w14:textId="77777777" w:rsidR="00BB3C0A" w:rsidRDefault="00BB3C0A" w:rsidP="00BB3C0A"/>
    <w:p w14:paraId="55C0F91A" w14:textId="77777777" w:rsidR="00BB3C0A" w:rsidRDefault="00BB3C0A" w:rsidP="00BB3C0A"/>
    <w:p w14:paraId="67214D62" w14:textId="77777777" w:rsidR="00BB3C0A" w:rsidRDefault="00BB3C0A" w:rsidP="00BB3C0A"/>
    <w:p w14:paraId="03A29ADF" w14:textId="77777777" w:rsidR="00BB3C0A" w:rsidRDefault="00BB3C0A" w:rsidP="00BB3C0A"/>
    <w:p w14:paraId="101C1091" w14:textId="77777777" w:rsidR="00BB3C0A" w:rsidRDefault="00BB3C0A" w:rsidP="00BB3C0A"/>
    <w:p w14:paraId="1FB43CF4" w14:textId="77777777" w:rsidR="00BB3C0A" w:rsidRDefault="00BB3C0A" w:rsidP="00BB3C0A"/>
    <w:p w14:paraId="609331E8" w14:textId="77777777" w:rsidR="00BB3C0A" w:rsidRDefault="00BB3C0A" w:rsidP="00BB3C0A"/>
    <w:p w14:paraId="09EE863F" w14:textId="77777777" w:rsidR="00BB3C0A" w:rsidRDefault="00BB3C0A" w:rsidP="00BB3C0A"/>
    <w:p w14:paraId="1EA0E71F" w14:textId="77777777" w:rsidR="00632A2C" w:rsidRDefault="00632A2C"/>
    <w:sectPr w:rsidR="00632A2C" w:rsidSect="00AF418B">
      <w:headerReference w:type="first" r:id="rId15"/>
      <w:footerReference w:type="first" r:id="rId1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24C4D" w14:textId="77777777" w:rsidR="006820AA" w:rsidRDefault="006820AA" w:rsidP="00BB3C0A">
      <w:pPr>
        <w:spacing w:before="0" w:after="0" w:line="240" w:lineRule="auto"/>
      </w:pPr>
      <w:r>
        <w:separator/>
      </w:r>
    </w:p>
  </w:endnote>
  <w:endnote w:type="continuationSeparator" w:id="0">
    <w:p w14:paraId="6282A339" w14:textId="77777777" w:rsidR="006820AA" w:rsidRDefault="006820AA" w:rsidP="00BB3C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C729C" w14:textId="77777777" w:rsidR="00EE4EEA" w:rsidRPr="00631150" w:rsidRDefault="00EE4EEA" w:rsidP="00BB3C0A">
    <w:pPr>
      <w:pStyle w:val="TD-Footer"/>
      <w:pBdr>
        <w:top w:val="single" w:sz="4" w:space="0" w:color="808080" w:themeColor="background1" w:themeShade="80"/>
      </w:pBdr>
      <w:tabs>
        <w:tab w:val="right" w:pos="8931"/>
      </w:tabs>
      <w:spacing w:after="0"/>
      <w:rPr>
        <w:rFonts w:ascii="Tahoma" w:hAnsi="Tahoma" w:cs="Tahoma"/>
        <w:color w:val="808080" w:themeColor="background1" w:themeShade="80"/>
      </w:rPr>
    </w:pPr>
    <w:r w:rsidRPr="00631150">
      <w:rPr>
        <w:rFonts w:ascii="Tahoma" w:hAnsi="Tahoma" w:cs="Tahoma"/>
        <w:color w:val="808080" w:themeColor="background1" w:themeShade="80"/>
      </w:rPr>
      <w:tab/>
    </w:r>
    <w:r w:rsidRPr="00631150">
      <w:rPr>
        <w:rFonts w:ascii="Tahoma" w:hAnsi="Tahoma" w:cs="Tahoma"/>
        <w:color w:val="808080" w:themeColor="background1" w:themeShade="80"/>
      </w:rPr>
      <w:t xml:space="preserve">Stranica </w:t>
    </w:r>
    <w:r w:rsidR="00817F8E"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00817F8E" w:rsidRPr="00631150">
      <w:rPr>
        <w:rFonts w:ascii="Tahoma" w:eastAsia="Times New Roman" w:hAnsi="Tahoma" w:cs="Tahoma"/>
        <w:color w:val="808080"/>
      </w:rPr>
      <w:fldChar w:fldCharType="separate"/>
    </w:r>
    <w:r w:rsidR="00B81DFC">
      <w:rPr>
        <w:rFonts w:ascii="Tahoma" w:eastAsia="Times New Roman" w:hAnsi="Tahoma" w:cs="Tahoma"/>
        <w:noProof/>
        <w:color w:val="808080"/>
      </w:rPr>
      <w:t>2</w:t>
    </w:r>
    <w:r w:rsidR="00817F8E" w:rsidRPr="00631150">
      <w:rPr>
        <w:rFonts w:ascii="Tahoma" w:eastAsia="Times New Roman" w:hAnsi="Tahoma" w:cs="Tahoma"/>
        <w:noProof/>
        <w:color w:val="808080"/>
      </w:rPr>
      <w:fldChar w:fldCharType="end"/>
    </w:r>
  </w:p>
  <w:p w14:paraId="69258BB5" w14:textId="77777777" w:rsidR="00EE4EEA" w:rsidRDefault="00EE4EE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9DB83" w14:textId="77777777" w:rsidR="00EE4EEA" w:rsidRDefault="00EE4EEA" w:rsidP="00BB3C0A">
    <w:pPr>
      <w:pStyle w:val="TD-Footer"/>
      <w:pBdr>
        <w:top w:val="single" w:sz="4" w:space="0" w:color="808080" w:themeColor="background1" w:themeShade="80"/>
      </w:pBdr>
      <w:tabs>
        <w:tab w:val="right" w:pos="8931"/>
      </w:tabs>
      <w:spacing w:after="0"/>
    </w:pPr>
    <w:r w:rsidRPr="00631150">
      <w:rPr>
        <w:rFonts w:ascii="Tahoma" w:hAnsi="Tahoma" w:cs="Tahoma"/>
        <w:color w:val="808080" w:themeColor="background1" w:themeShade="80"/>
      </w:rPr>
      <w:tab/>
    </w:r>
    <w:r w:rsidRPr="00631150">
      <w:rPr>
        <w:rFonts w:ascii="Tahoma" w:hAnsi="Tahoma" w:cs="Tahoma"/>
        <w:color w:val="808080" w:themeColor="background1" w:themeShade="80"/>
      </w:rPr>
      <w:t xml:space="preserve">Stranica </w:t>
    </w:r>
    <w:r w:rsidR="00817F8E"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00817F8E" w:rsidRPr="00631150">
      <w:rPr>
        <w:rFonts w:ascii="Tahoma" w:eastAsia="Times New Roman" w:hAnsi="Tahoma" w:cs="Tahoma"/>
        <w:color w:val="808080"/>
      </w:rPr>
      <w:fldChar w:fldCharType="separate"/>
    </w:r>
    <w:r w:rsidR="00B81DFC">
      <w:rPr>
        <w:rFonts w:ascii="Tahoma" w:eastAsia="Times New Roman" w:hAnsi="Tahoma" w:cs="Tahoma"/>
        <w:noProof/>
        <w:color w:val="808080"/>
      </w:rPr>
      <w:t>1</w:t>
    </w:r>
    <w:r w:rsidR="00817F8E" w:rsidRPr="00631150">
      <w:rPr>
        <w:rFonts w:ascii="Tahoma" w:eastAsia="Times New Roman" w:hAnsi="Tahoma" w:cs="Tahoma"/>
        <w:noProof/>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09C2B" w14:textId="77777777" w:rsidR="006820AA" w:rsidRDefault="006820AA" w:rsidP="00BB3C0A">
      <w:pPr>
        <w:spacing w:before="0" w:after="0" w:line="240" w:lineRule="auto"/>
      </w:pPr>
      <w:r>
        <w:separator/>
      </w:r>
    </w:p>
  </w:footnote>
  <w:footnote w:type="continuationSeparator" w:id="0">
    <w:p w14:paraId="12B05FDE" w14:textId="77777777" w:rsidR="006820AA" w:rsidRDefault="006820AA" w:rsidP="00BB3C0A">
      <w:pPr>
        <w:spacing w:before="0" w:after="0" w:line="240" w:lineRule="auto"/>
      </w:pPr>
      <w:r>
        <w:continuationSeparator/>
      </w:r>
    </w:p>
  </w:footnote>
  <w:footnote w:id="1">
    <w:p w14:paraId="4706839B" w14:textId="77777777" w:rsidR="00EE4EEA" w:rsidRPr="009A1A0C" w:rsidRDefault="00EE4EEA" w:rsidP="00BB3C0A">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2">
    <w:p w14:paraId="5FF3A3BA" w14:textId="77777777" w:rsidR="00EE4EEA" w:rsidRPr="009A1A0C" w:rsidRDefault="00EE4EEA" w:rsidP="00BB3C0A">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3">
    <w:p w14:paraId="20DD0F48" w14:textId="77777777" w:rsidR="00D274AF" w:rsidRPr="009A1A0C" w:rsidRDefault="00D274AF" w:rsidP="00BB3C0A">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4">
    <w:p w14:paraId="5BA00888" w14:textId="77777777" w:rsidR="00D274AF" w:rsidRPr="009A1A0C" w:rsidRDefault="00D274AF" w:rsidP="00BB3C0A">
      <w:pPr>
        <w:pStyle w:val="Tekstfusnote"/>
      </w:pPr>
      <w:r>
        <w:rPr>
          <w:rStyle w:val="Referencafusnote"/>
          <w:rFonts w:eastAsiaTheme="minorEastAsia"/>
        </w:rPr>
        <w:footnoteRef/>
      </w:r>
      <w:r>
        <w:t>A</w:t>
      </w:r>
      <w:r w:rsidRPr="00DC62FC">
        <w:t xml:space="preserve">ko je </w:t>
      </w:r>
      <w:proofErr w:type="spellStart"/>
      <w:r w:rsidRPr="00DC62FC">
        <w:t>žig</w:t>
      </w:r>
      <w:proofErr w:type="spellEnd"/>
      <w:r w:rsidRPr="00DC62FC">
        <w:t xml:space="preserve"> </w:t>
      </w:r>
      <w:proofErr w:type="spellStart"/>
      <w:r w:rsidRPr="00DC62FC">
        <w:t>obveza</w:t>
      </w:r>
      <w:proofErr w:type="spellEnd"/>
      <w:r w:rsidRPr="00DC62FC">
        <w:t xml:space="preserve"> u </w:t>
      </w:r>
      <w:proofErr w:type="spellStart"/>
      <w:r w:rsidRPr="00DC62FC">
        <w:t>zemlji</w:t>
      </w:r>
      <w:proofErr w:type="spellEnd"/>
      <w:r w:rsidRPr="00DC62FC">
        <w:t xml:space="preserve"> </w:t>
      </w:r>
      <w:proofErr w:type="spellStart"/>
      <w:r>
        <w:t>ponudi</w:t>
      </w:r>
      <w:r w:rsidRPr="00DC62FC">
        <w:t>telja</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C18E9" w14:textId="77777777" w:rsidR="00EE4EEA" w:rsidRPr="00055210" w:rsidRDefault="00EE4EEA" w:rsidP="00431400">
    <w:pPr>
      <w:pBdr>
        <w:bottom w:val="single" w:sz="4" w:space="0" w:color="808080"/>
      </w:pBdr>
      <w:tabs>
        <w:tab w:val="left" w:pos="3045"/>
      </w:tabs>
      <w:spacing w:before="0" w:after="60"/>
      <w:rPr>
        <w:b/>
        <w:spacing w:val="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84EB" w14:textId="77777777" w:rsidR="00EE4EEA" w:rsidRPr="009F4C7D" w:rsidRDefault="00EE4EEA" w:rsidP="00BB3C0A">
    <w:pPr>
      <w:pBdr>
        <w:bottom w:val="single" w:sz="4" w:space="1" w:color="808080"/>
      </w:pBdr>
      <w:spacing w:before="0" w:after="60"/>
      <w:rPr>
        <w:rFonts w:cs="Tahoma"/>
        <w:color w:val="808080" w:themeColor="background1" w:themeShade="80"/>
        <w:spacing w:val="6"/>
        <w:sz w:val="18"/>
        <w:szCs w:val="18"/>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406105F"/>
    <w:multiLevelType w:val="hybridMultilevel"/>
    <w:tmpl w:val="98685DB2"/>
    <w:lvl w:ilvl="0" w:tplc="E7ECFBA4">
      <w:numFmt w:val="bullet"/>
      <w:lvlText w:val="-"/>
      <w:lvlJc w:val="left"/>
      <w:pPr>
        <w:ind w:left="720" w:hanging="360"/>
      </w:pPr>
      <w:rPr>
        <w:rFonts w:ascii="Calibri" w:eastAsia="DengXi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3707BF"/>
    <w:multiLevelType w:val="multilevel"/>
    <w:tmpl w:val="AE125E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07E6CEB"/>
    <w:multiLevelType w:val="hybridMultilevel"/>
    <w:tmpl w:val="F01AC8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04786C"/>
    <w:multiLevelType w:val="hybridMultilevel"/>
    <w:tmpl w:val="1CFC3EB8"/>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FA190D"/>
    <w:multiLevelType w:val="hybridMultilevel"/>
    <w:tmpl w:val="CA56E2C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890E6B"/>
    <w:multiLevelType w:val="hybridMultilevel"/>
    <w:tmpl w:val="C31EFAAE"/>
    <w:lvl w:ilvl="0" w:tplc="7B7E2C48">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8" w15:restartNumberingAfterBreak="0">
    <w:nsid w:val="1E9904CB"/>
    <w:multiLevelType w:val="multilevel"/>
    <w:tmpl w:val="D0A6290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441BCF"/>
    <w:multiLevelType w:val="hybridMultilevel"/>
    <w:tmpl w:val="F2F2E9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3662BCA"/>
    <w:multiLevelType w:val="hybridMultilevel"/>
    <w:tmpl w:val="2EFAA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37746DC"/>
    <w:multiLevelType w:val="hybridMultilevel"/>
    <w:tmpl w:val="42E0E476"/>
    <w:lvl w:ilvl="0" w:tplc="7D3CC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65C54D1"/>
    <w:multiLevelType w:val="hybridMultilevel"/>
    <w:tmpl w:val="553A2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7FA66DF"/>
    <w:multiLevelType w:val="hybridMultilevel"/>
    <w:tmpl w:val="6BDE84E2"/>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150BCA"/>
    <w:multiLevelType w:val="hybridMultilevel"/>
    <w:tmpl w:val="5F3C0B7E"/>
    <w:lvl w:ilvl="0" w:tplc="041A0017">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7" w15:restartNumberingAfterBreak="0">
    <w:nsid w:val="2EA52F1B"/>
    <w:multiLevelType w:val="hybridMultilevel"/>
    <w:tmpl w:val="360853B8"/>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E7ECFBA4">
      <w:numFmt w:val="bullet"/>
      <w:lvlText w:val="-"/>
      <w:lvlJc w:val="left"/>
      <w:pPr>
        <w:ind w:left="3600" w:hanging="360"/>
      </w:pPr>
      <w:rPr>
        <w:rFonts w:ascii="Calibri" w:eastAsia="DengXian" w:hAnsi="Calibri" w:cs="Calibri"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1C67F4"/>
    <w:multiLevelType w:val="hybridMultilevel"/>
    <w:tmpl w:val="972E2444"/>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6B336F2"/>
    <w:multiLevelType w:val="hybridMultilevel"/>
    <w:tmpl w:val="931E8D00"/>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8E037B9"/>
    <w:multiLevelType w:val="hybridMultilevel"/>
    <w:tmpl w:val="9634BE1E"/>
    <w:lvl w:ilvl="0" w:tplc="64D6E270">
      <w:start w:val="1"/>
      <w:numFmt w:val="lowerLetter"/>
      <w:lvlText w:val="%1)"/>
      <w:lvlJc w:val="left"/>
      <w:pPr>
        <w:ind w:left="1004" w:hanging="360"/>
      </w:pPr>
      <w:rPr>
        <w:rFonts w:hint="default"/>
        <w:i w:val="0"/>
        <w:color w:val="000000"/>
        <w:sz w:val="24"/>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2" w15:restartNumberingAfterBreak="0">
    <w:nsid w:val="3EA91925"/>
    <w:multiLevelType w:val="hybridMultilevel"/>
    <w:tmpl w:val="0B40D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0C34A8E"/>
    <w:multiLevelType w:val="hybridMultilevel"/>
    <w:tmpl w:val="CEA400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2B861CE"/>
    <w:multiLevelType w:val="hybridMultilevel"/>
    <w:tmpl w:val="FE28FAB6"/>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3D33E5B"/>
    <w:multiLevelType w:val="hybridMultilevel"/>
    <w:tmpl w:val="DDDE3532"/>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4727E4B"/>
    <w:multiLevelType w:val="hybridMultilevel"/>
    <w:tmpl w:val="277C2A2A"/>
    <w:lvl w:ilvl="0" w:tplc="041A0017">
      <w:start w:val="1"/>
      <w:numFmt w:val="lowerLetter"/>
      <w:lvlText w:val="%1)"/>
      <w:lvlJc w:val="left"/>
      <w:pPr>
        <w:ind w:left="720" w:hanging="360"/>
      </w:pPr>
    </w:lvl>
    <w:lvl w:ilvl="1" w:tplc="D59EB9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5242E60"/>
    <w:multiLevelType w:val="hybridMultilevel"/>
    <w:tmpl w:val="95BCBD98"/>
    <w:lvl w:ilvl="0" w:tplc="DE202BBE">
      <w:start w:val="1"/>
      <w:numFmt w:val="lowerLetter"/>
      <w:lvlText w:val="%1)"/>
      <w:lvlJc w:val="left"/>
      <w:pPr>
        <w:ind w:left="1854" w:hanging="360"/>
      </w:pPr>
      <w:rPr>
        <w:rFonts w:hint="default"/>
      </w:rPr>
    </w:lvl>
    <w:lvl w:ilvl="1" w:tplc="041A0019">
      <w:start w:val="1"/>
      <w:numFmt w:val="lowerLetter"/>
      <w:lvlText w:val="%2."/>
      <w:lvlJc w:val="left"/>
      <w:pPr>
        <w:ind w:left="2574" w:hanging="360"/>
      </w:pPr>
    </w:lvl>
    <w:lvl w:ilvl="2" w:tplc="EA322AD0">
      <w:start w:val="1"/>
      <w:numFmt w:val="decimal"/>
      <w:lvlText w:val="%3."/>
      <w:lvlJc w:val="left"/>
      <w:pPr>
        <w:ind w:left="3474" w:hanging="360"/>
      </w:pPr>
      <w:rPr>
        <w:rFonts w:hint="default"/>
      </w:r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30" w15:restartNumberingAfterBreak="0">
    <w:nsid w:val="466A09F2"/>
    <w:multiLevelType w:val="hybridMultilevel"/>
    <w:tmpl w:val="6E843F0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467A6964"/>
    <w:multiLevelType w:val="hybridMultilevel"/>
    <w:tmpl w:val="AB3EE9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763700B"/>
    <w:multiLevelType w:val="hybridMultilevel"/>
    <w:tmpl w:val="4CE2010E"/>
    <w:lvl w:ilvl="0" w:tplc="041A0011">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A7C48C8"/>
    <w:multiLevelType w:val="hybridMultilevel"/>
    <w:tmpl w:val="CC5687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10F72CC"/>
    <w:multiLevelType w:val="hybridMultilevel"/>
    <w:tmpl w:val="A4BC61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9107C0C"/>
    <w:multiLevelType w:val="hybridMultilevel"/>
    <w:tmpl w:val="631EFF6C"/>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0847105"/>
    <w:multiLevelType w:val="hybridMultilevel"/>
    <w:tmpl w:val="131ED1CC"/>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14C6B79"/>
    <w:multiLevelType w:val="singleLevel"/>
    <w:tmpl w:val="99025D40"/>
    <w:lvl w:ilvl="0">
      <w:start w:val="1"/>
      <w:numFmt w:val="lowerLetter"/>
      <w:lvlText w:val="%1)"/>
      <w:lvlJc w:val="left"/>
      <w:pPr>
        <w:tabs>
          <w:tab w:val="num" w:pos="540"/>
        </w:tabs>
        <w:ind w:left="540" w:hanging="360"/>
      </w:pPr>
      <w:rPr>
        <w:rFonts w:ascii="Times New Roman" w:eastAsia="Times New Roman" w:hAnsi="Times New Roman" w:cs="Times New Roman"/>
      </w:rPr>
    </w:lvl>
  </w:abstractNum>
  <w:abstractNum w:abstractNumId="40" w15:restartNumberingAfterBreak="0">
    <w:nsid w:val="61D32F53"/>
    <w:multiLevelType w:val="hybridMultilevel"/>
    <w:tmpl w:val="BD527344"/>
    <w:lvl w:ilvl="0" w:tplc="059448CA">
      <w:start w:val="1"/>
      <w:numFmt w:val="upperRoman"/>
      <w:pStyle w:val="Naslov"/>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48472C3"/>
    <w:multiLevelType w:val="hybridMultilevel"/>
    <w:tmpl w:val="0094883E"/>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5121D6B"/>
    <w:multiLevelType w:val="hybridMultilevel"/>
    <w:tmpl w:val="0D8C17DA"/>
    <w:lvl w:ilvl="0" w:tplc="C2F25B90">
      <w:numFmt w:val="bullet"/>
      <w:lvlText w:val="-"/>
      <w:lvlJc w:val="left"/>
      <w:pPr>
        <w:ind w:left="348" w:hanging="360"/>
      </w:pPr>
      <w:rPr>
        <w:rFonts w:ascii="Times New Roman" w:eastAsiaTheme="majorEastAsia" w:hAnsi="Times New Roman" w:cs="Times New Roman" w:hint="default"/>
      </w:rPr>
    </w:lvl>
    <w:lvl w:ilvl="1" w:tplc="041A0003" w:tentative="1">
      <w:start w:val="1"/>
      <w:numFmt w:val="bullet"/>
      <w:lvlText w:val="o"/>
      <w:lvlJc w:val="left"/>
      <w:pPr>
        <w:ind w:left="1068" w:hanging="360"/>
      </w:pPr>
      <w:rPr>
        <w:rFonts w:ascii="Courier New" w:hAnsi="Courier New" w:cs="Courier New" w:hint="default"/>
      </w:rPr>
    </w:lvl>
    <w:lvl w:ilvl="2" w:tplc="041A0005" w:tentative="1">
      <w:start w:val="1"/>
      <w:numFmt w:val="bullet"/>
      <w:lvlText w:val=""/>
      <w:lvlJc w:val="left"/>
      <w:pPr>
        <w:ind w:left="1788" w:hanging="360"/>
      </w:pPr>
      <w:rPr>
        <w:rFonts w:ascii="Wingdings" w:hAnsi="Wingdings" w:hint="default"/>
      </w:rPr>
    </w:lvl>
    <w:lvl w:ilvl="3" w:tplc="041A0001" w:tentative="1">
      <w:start w:val="1"/>
      <w:numFmt w:val="bullet"/>
      <w:lvlText w:val=""/>
      <w:lvlJc w:val="left"/>
      <w:pPr>
        <w:ind w:left="2508" w:hanging="360"/>
      </w:pPr>
      <w:rPr>
        <w:rFonts w:ascii="Symbol" w:hAnsi="Symbol" w:hint="default"/>
      </w:rPr>
    </w:lvl>
    <w:lvl w:ilvl="4" w:tplc="041A0003" w:tentative="1">
      <w:start w:val="1"/>
      <w:numFmt w:val="bullet"/>
      <w:lvlText w:val="o"/>
      <w:lvlJc w:val="left"/>
      <w:pPr>
        <w:ind w:left="3228" w:hanging="360"/>
      </w:pPr>
      <w:rPr>
        <w:rFonts w:ascii="Courier New" w:hAnsi="Courier New" w:cs="Courier New" w:hint="default"/>
      </w:rPr>
    </w:lvl>
    <w:lvl w:ilvl="5" w:tplc="041A0005" w:tentative="1">
      <w:start w:val="1"/>
      <w:numFmt w:val="bullet"/>
      <w:lvlText w:val=""/>
      <w:lvlJc w:val="left"/>
      <w:pPr>
        <w:ind w:left="3948" w:hanging="360"/>
      </w:pPr>
      <w:rPr>
        <w:rFonts w:ascii="Wingdings" w:hAnsi="Wingdings" w:hint="default"/>
      </w:rPr>
    </w:lvl>
    <w:lvl w:ilvl="6" w:tplc="041A0001" w:tentative="1">
      <w:start w:val="1"/>
      <w:numFmt w:val="bullet"/>
      <w:lvlText w:val=""/>
      <w:lvlJc w:val="left"/>
      <w:pPr>
        <w:ind w:left="4668" w:hanging="360"/>
      </w:pPr>
      <w:rPr>
        <w:rFonts w:ascii="Symbol" w:hAnsi="Symbol" w:hint="default"/>
      </w:rPr>
    </w:lvl>
    <w:lvl w:ilvl="7" w:tplc="041A0003" w:tentative="1">
      <w:start w:val="1"/>
      <w:numFmt w:val="bullet"/>
      <w:lvlText w:val="o"/>
      <w:lvlJc w:val="left"/>
      <w:pPr>
        <w:ind w:left="5388" w:hanging="360"/>
      </w:pPr>
      <w:rPr>
        <w:rFonts w:ascii="Courier New" w:hAnsi="Courier New" w:cs="Courier New" w:hint="default"/>
      </w:rPr>
    </w:lvl>
    <w:lvl w:ilvl="8" w:tplc="041A0005" w:tentative="1">
      <w:start w:val="1"/>
      <w:numFmt w:val="bullet"/>
      <w:lvlText w:val=""/>
      <w:lvlJc w:val="left"/>
      <w:pPr>
        <w:ind w:left="6108" w:hanging="360"/>
      </w:pPr>
      <w:rPr>
        <w:rFonts w:ascii="Wingdings" w:hAnsi="Wingdings" w:hint="default"/>
      </w:rPr>
    </w:lvl>
  </w:abstractNum>
  <w:abstractNum w:abstractNumId="43" w15:restartNumberingAfterBreak="0">
    <w:nsid w:val="65886FA4"/>
    <w:multiLevelType w:val="hybridMultilevel"/>
    <w:tmpl w:val="744C166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6BD1CFC"/>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6D66BC3"/>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47" w15:restartNumberingAfterBreak="0">
    <w:nsid w:val="6A19044A"/>
    <w:multiLevelType w:val="hybridMultilevel"/>
    <w:tmpl w:val="5596D794"/>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D0401F8"/>
    <w:multiLevelType w:val="hybridMultilevel"/>
    <w:tmpl w:val="5516C4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EED3EF1"/>
    <w:multiLevelType w:val="hybridMultilevel"/>
    <w:tmpl w:val="A53A1E4E"/>
    <w:lvl w:ilvl="0" w:tplc="5D062D64">
      <w:start w:val="40"/>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987759"/>
    <w:multiLevelType w:val="hybridMultilevel"/>
    <w:tmpl w:val="9092D428"/>
    <w:lvl w:ilvl="0" w:tplc="E7ECFBA4">
      <w:numFmt w:val="bullet"/>
      <w:lvlText w:val="-"/>
      <w:lvlJc w:val="left"/>
      <w:pPr>
        <w:ind w:left="720" w:hanging="360"/>
      </w:pPr>
      <w:rPr>
        <w:rFonts w:ascii="Calibri" w:eastAsia="DengXi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B3323F6"/>
    <w:multiLevelType w:val="hybridMultilevel"/>
    <w:tmpl w:val="B0AA1854"/>
    <w:lvl w:ilvl="0" w:tplc="8124A652">
      <w:start w:val="3"/>
      <w:numFmt w:val="bullet"/>
      <w:lvlText w:val="-"/>
      <w:lvlJc w:val="left"/>
      <w:pPr>
        <w:ind w:left="720" w:hanging="360"/>
      </w:pPr>
      <w:rPr>
        <w:rFonts w:ascii="Calibri" w:eastAsia="DengXi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66182">
    <w:abstractNumId w:val="40"/>
  </w:num>
  <w:num w:numId="2" w16cid:durableId="2013944275">
    <w:abstractNumId w:val="8"/>
  </w:num>
  <w:num w:numId="3" w16cid:durableId="1696148990">
    <w:abstractNumId w:val="13"/>
  </w:num>
  <w:num w:numId="4" w16cid:durableId="678967556">
    <w:abstractNumId w:val="46"/>
  </w:num>
  <w:num w:numId="5" w16cid:durableId="1693650675">
    <w:abstractNumId w:val="29"/>
  </w:num>
  <w:num w:numId="6" w16cid:durableId="2120753808">
    <w:abstractNumId w:val="50"/>
  </w:num>
  <w:num w:numId="7" w16cid:durableId="323121834">
    <w:abstractNumId w:val="27"/>
  </w:num>
  <w:num w:numId="8" w16cid:durableId="2087070916">
    <w:abstractNumId w:val="5"/>
  </w:num>
  <w:num w:numId="9" w16cid:durableId="1720402105">
    <w:abstractNumId w:val="49"/>
  </w:num>
  <w:num w:numId="10" w16cid:durableId="41298303">
    <w:abstractNumId w:val="2"/>
  </w:num>
  <w:num w:numId="11" w16cid:durableId="1876769496">
    <w:abstractNumId w:val="45"/>
  </w:num>
  <w:num w:numId="12" w16cid:durableId="1639724025">
    <w:abstractNumId w:val="28"/>
  </w:num>
  <w:num w:numId="13" w16cid:durableId="1927378570">
    <w:abstractNumId w:val="17"/>
  </w:num>
  <w:num w:numId="14" w16cid:durableId="303392459">
    <w:abstractNumId w:val="6"/>
  </w:num>
  <w:num w:numId="15" w16cid:durableId="201990140">
    <w:abstractNumId w:val="18"/>
  </w:num>
  <w:num w:numId="16" w16cid:durableId="1308514828">
    <w:abstractNumId w:val="36"/>
  </w:num>
  <w:num w:numId="17" w16cid:durableId="470178400">
    <w:abstractNumId w:val="37"/>
    <w:lvlOverride w:ilvl="0">
      <w:startOverride w:val="1"/>
    </w:lvlOverride>
  </w:num>
  <w:num w:numId="18" w16cid:durableId="2123186942">
    <w:abstractNumId w:val="24"/>
    <w:lvlOverride w:ilvl="0">
      <w:startOverride w:val="1"/>
    </w:lvlOverride>
  </w:num>
  <w:num w:numId="19" w16cid:durableId="2038651876">
    <w:abstractNumId w:val="9"/>
  </w:num>
  <w:num w:numId="20" w16cid:durableId="38555081">
    <w:abstractNumId w:val="23"/>
  </w:num>
  <w:num w:numId="21" w16cid:durableId="2144930862">
    <w:abstractNumId w:val="51"/>
  </w:num>
  <w:num w:numId="22" w16cid:durableId="272709491">
    <w:abstractNumId w:val="26"/>
  </w:num>
  <w:num w:numId="23" w16cid:durableId="985470606">
    <w:abstractNumId w:val="44"/>
  </w:num>
  <w:num w:numId="24" w16cid:durableId="1328828474">
    <w:abstractNumId w:val="14"/>
  </w:num>
  <w:num w:numId="25" w16cid:durableId="1145854343">
    <w:abstractNumId w:val="47"/>
  </w:num>
  <w:num w:numId="26" w16cid:durableId="458498100">
    <w:abstractNumId w:val="10"/>
  </w:num>
  <w:num w:numId="27" w16cid:durableId="1060325341">
    <w:abstractNumId w:val="31"/>
  </w:num>
  <w:num w:numId="28" w16cid:durableId="277562569">
    <w:abstractNumId w:val="19"/>
  </w:num>
  <w:num w:numId="29" w16cid:durableId="352001223">
    <w:abstractNumId w:val="15"/>
  </w:num>
  <w:num w:numId="30" w16cid:durableId="322202273">
    <w:abstractNumId w:val="25"/>
  </w:num>
  <w:num w:numId="31" w16cid:durableId="717170656">
    <w:abstractNumId w:val="38"/>
  </w:num>
  <w:num w:numId="32" w16cid:durableId="493840739">
    <w:abstractNumId w:val="20"/>
  </w:num>
  <w:num w:numId="33" w16cid:durableId="974065684">
    <w:abstractNumId w:val="41"/>
  </w:num>
  <w:num w:numId="34" w16cid:durableId="1654987434">
    <w:abstractNumId w:val="32"/>
  </w:num>
  <w:num w:numId="35" w16cid:durableId="1650940373">
    <w:abstractNumId w:val="35"/>
  </w:num>
  <w:num w:numId="36" w16cid:durableId="2090761066">
    <w:abstractNumId w:val="22"/>
  </w:num>
  <w:num w:numId="37" w16cid:durableId="1898930035">
    <w:abstractNumId w:val="43"/>
  </w:num>
  <w:num w:numId="38" w16cid:durableId="1509363476">
    <w:abstractNumId w:val="30"/>
  </w:num>
  <w:num w:numId="39" w16cid:durableId="1011950022">
    <w:abstractNumId w:val="11"/>
  </w:num>
  <w:num w:numId="40" w16cid:durableId="1017542219">
    <w:abstractNumId w:val="48"/>
  </w:num>
  <w:num w:numId="41" w16cid:durableId="382948396">
    <w:abstractNumId w:val="3"/>
  </w:num>
  <w:num w:numId="42" w16cid:durableId="954605637">
    <w:abstractNumId w:val="34"/>
  </w:num>
  <w:num w:numId="43" w16cid:durableId="1983191049">
    <w:abstractNumId w:val="0"/>
  </w:num>
  <w:num w:numId="44" w16cid:durableId="3203577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8727481">
    <w:abstractNumId w:val="21"/>
  </w:num>
  <w:num w:numId="46" w16cid:durableId="1485513829">
    <w:abstractNumId w:val="4"/>
  </w:num>
  <w:num w:numId="47" w16cid:durableId="1829663775">
    <w:abstractNumId w:val="16"/>
  </w:num>
  <w:num w:numId="48" w16cid:durableId="867959062">
    <w:abstractNumId w:val="39"/>
  </w:num>
  <w:num w:numId="49" w16cid:durableId="2121483358">
    <w:abstractNumId w:val="33"/>
  </w:num>
  <w:num w:numId="50" w16cid:durableId="2073697863">
    <w:abstractNumId w:val="12"/>
  </w:num>
  <w:num w:numId="51" w16cid:durableId="856970437">
    <w:abstractNumId w:val="1"/>
  </w:num>
  <w:num w:numId="52" w16cid:durableId="122402858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0A"/>
    <w:rsid w:val="00020D07"/>
    <w:rsid w:val="0002137B"/>
    <w:rsid w:val="00035272"/>
    <w:rsid w:val="00062DFE"/>
    <w:rsid w:val="000848B8"/>
    <w:rsid w:val="000962FA"/>
    <w:rsid w:val="000B549A"/>
    <w:rsid w:val="00114CF8"/>
    <w:rsid w:val="0013485E"/>
    <w:rsid w:val="001D3639"/>
    <w:rsid w:val="00203B55"/>
    <w:rsid w:val="00284ACA"/>
    <w:rsid w:val="0029680B"/>
    <w:rsid w:val="002C3FBC"/>
    <w:rsid w:val="003078BF"/>
    <w:rsid w:val="00333ADA"/>
    <w:rsid w:val="0037485E"/>
    <w:rsid w:val="003C1AD4"/>
    <w:rsid w:val="003E18AD"/>
    <w:rsid w:val="00425259"/>
    <w:rsid w:val="00427E56"/>
    <w:rsid w:val="00431400"/>
    <w:rsid w:val="004A2AF8"/>
    <w:rsid w:val="004B6A4B"/>
    <w:rsid w:val="004C2C97"/>
    <w:rsid w:val="004F1AED"/>
    <w:rsid w:val="0051228E"/>
    <w:rsid w:val="00515AF7"/>
    <w:rsid w:val="00560805"/>
    <w:rsid w:val="00562FAD"/>
    <w:rsid w:val="00572C79"/>
    <w:rsid w:val="005A0C51"/>
    <w:rsid w:val="005D0B82"/>
    <w:rsid w:val="00632A2C"/>
    <w:rsid w:val="00645227"/>
    <w:rsid w:val="00657728"/>
    <w:rsid w:val="00670569"/>
    <w:rsid w:val="00672C09"/>
    <w:rsid w:val="00673A74"/>
    <w:rsid w:val="0067407A"/>
    <w:rsid w:val="006820AA"/>
    <w:rsid w:val="006A7952"/>
    <w:rsid w:val="006B2A22"/>
    <w:rsid w:val="006E122D"/>
    <w:rsid w:val="0071325C"/>
    <w:rsid w:val="007F2FBA"/>
    <w:rsid w:val="00802D5C"/>
    <w:rsid w:val="00817F8E"/>
    <w:rsid w:val="0085389F"/>
    <w:rsid w:val="00882385"/>
    <w:rsid w:val="00890F23"/>
    <w:rsid w:val="00892C21"/>
    <w:rsid w:val="008C23F4"/>
    <w:rsid w:val="008E274A"/>
    <w:rsid w:val="008E79B0"/>
    <w:rsid w:val="008F42FD"/>
    <w:rsid w:val="00937B95"/>
    <w:rsid w:val="009B7912"/>
    <w:rsid w:val="009D18C9"/>
    <w:rsid w:val="00A009A7"/>
    <w:rsid w:val="00A366EF"/>
    <w:rsid w:val="00A453C8"/>
    <w:rsid w:val="00A73207"/>
    <w:rsid w:val="00AA4758"/>
    <w:rsid w:val="00AC0BE8"/>
    <w:rsid w:val="00AD1711"/>
    <w:rsid w:val="00AF418B"/>
    <w:rsid w:val="00B7727D"/>
    <w:rsid w:val="00B81DFC"/>
    <w:rsid w:val="00B853E3"/>
    <w:rsid w:val="00B91133"/>
    <w:rsid w:val="00B95E0E"/>
    <w:rsid w:val="00BB3C0A"/>
    <w:rsid w:val="00BB3FB9"/>
    <w:rsid w:val="00C96C1C"/>
    <w:rsid w:val="00CC4132"/>
    <w:rsid w:val="00D100A0"/>
    <w:rsid w:val="00D20EDE"/>
    <w:rsid w:val="00D22B17"/>
    <w:rsid w:val="00D274AF"/>
    <w:rsid w:val="00D414F4"/>
    <w:rsid w:val="00D4392A"/>
    <w:rsid w:val="00E257F7"/>
    <w:rsid w:val="00E71EDC"/>
    <w:rsid w:val="00E86157"/>
    <w:rsid w:val="00E90F7E"/>
    <w:rsid w:val="00ED30D7"/>
    <w:rsid w:val="00EE4EEA"/>
    <w:rsid w:val="00F024BE"/>
    <w:rsid w:val="00F30A61"/>
    <w:rsid w:val="00F333C7"/>
    <w:rsid w:val="00F52103"/>
    <w:rsid w:val="00F77EB9"/>
    <w:rsid w:val="00FA308E"/>
    <w:rsid w:val="00FC692D"/>
    <w:rsid w:val="00FD5F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6F73"/>
  <w15:docId w15:val="{5CB04ADA-AED5-4F30-A6B9-637ABB95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C0A"/>
    <w:pPr>
      <w:spacing w:before="120" w:after="120" w:line="220" w:lineRule="atLeast"/>
      <w:jc w:val="both"/>
    </w:pPr>
    <w:rPr>
      <w:rFonts w:ascii="Tahoma" w:hAnsi="Tahoma"/>
      <w:sz w:val="20"/>
    </w:rPr>
  </w:style>
  <w:style w:type="paragraph" w:styleId="Naslov1">
    <w:name w:val="heading 1"/>
    <w:basedOn w:val="Normal"/>
    <w:next w:val="Normal"/>
    <w:link w:val="Naslov1Char"/>
    <w:uiPriority w:val="9"/>
    <w:qFormat/>
    <w:rsid w:val="00BB3C0A"/>
    <w:pPr>
      <w:keepNext/>
      <w:keepLines/>
      <w:numPr>
        <w:numId w:val="2"/>
      </w:numPr>
      <w:spacing w:before="240"/>
      <w:outlineLvl w:val="0"/>
    </w:pPr>
    <w:rPr>
      <w:rFonts w:eastAsiaTheme="majorEastAsia" w:cstheme="majorBidi"/>
      <w:b/>
      <w:caps/>
      <w:szCs w:val="32"/>
    </w:rPr>
  </w:style>
  <w:style w:type="paragraph" w:styleId="Naslov2">
    <w:name w:val="heading 2"/>
    <w:basedOn w:val="Normal"/>
    <w:next w:val="Normal"/>
    <w:link w:val="Naslov2Char"/>
    <w:uiPriority w:val="9"/>
    <w:unhideWhenUsed/>
    <w:qFormat/>
    <w:rsid w:val="00BB3C0A"/>
    <w:pPr>
      <w:keepNext/>
      <w:keepLines/>
      <w:numPr>
        <w:ilvl w:val="1"/>
        <w:numId w:val="2"/>
      </w:numPr>
      <w:spacing w:before="240"/>
      <w:outlineLvl w:val="1"/>
    </w:pPr>
    <w:rPr>
      <w:rFonts w:eastAsiaTheme="majorEastAsia" w:cstheme="majorBidi"/>
      <w:b/>
      <w:szCs w:val="26"/>
    </w:rPr>
  </w:style>
  <w:style w:type="paragraph" w:styleId="Naslov3">
    <w:name w:val="heading 3"/>
    <w:basedOn w:val="Normal"/>
    <w:next w:val="Normal"/>
    <w:link w:val="Naslov3Char"/>
    <w:uiPriority w:val="9"/>
    <w:unhideWhenUsed/>
    <w:qFormat/>
    <w:rsid w:val="00BB3C0A"/>
    <w:pPr>
      <w:keepNext/>
      <w:keepLines/>
      <w:numPr>
        <w:ilvl w:val="2"/>
        <w:numId w:val="2"/>
      </w:numPr>
      <w:outlineLvl w:val="2"/>
    </w:pPr>
    <w:rPr>
      <w:rFonts w:eastAsiaTheme="majorEastAsia" w:cstheme="majorBidi"/>
      <w:b/>
      <w:szCs w:val="24"/>
    </w:rPr>
  </w:style>
  <w:style w:type="paragraph" w:styleId="Naslov4">
    <w:name w:val="heading 4"/>
    <w:basedOn w:val="Normal"/>
    <w:next w:val="Normal"/>
    <w:link w:val="Naslov4Char"/>
    <w:uiPriority w:val="9"/>
    <w:unhideWhenUsed/>
    <w:qFormat/>
    <w:rsid w:val="00BB3C0A"/>
    <w:pPr>
      <w:keepNext/>
      <w:keepLines/>
      <w:numPr>
        <w:ilvl w:val="3"/>
        <w:numId w:val="2"/>
      </w:numPr>
      <w:outlineLvl w:val="3"/>
    </w:pPr>
    <w:rPr>
      <w:rFonts w:eastAsiaTheme="majorEastAsia" w:cstheme="majorBidi"/>
      <w:b/>
      <w:i/>
      <w:iCs/>
    </w:rPr>
  </w:style>
  <w:style w:type="paragraph" w:styleId="Naslov5">
    <w:name w:val="heading 5"/>
    <w:basedOn w:val="Normal"/>
    <w:next w:val="Normal"/>
    <w:link w:val="Naslov5Char"/>
    <w:uiPriority w:val="9"/>
    <w:unhideWhenUsed/>
    <w:qFormat/>
    <w:rsid w:val="00BB3C0A"/>
    <w:pPr>
      <w:keepNext/>
      <w:keepLines/>
      <w:numPr>
        <w:ilvl w:val="4"/>
        <w:numId w:val="2"/>
      </w:numPr>
      <w:outlineLvl w:val="4"/>
    </w:pPr>
    <w:rPr>
      <w:rFonts w:eastAsiaTheme="majorEastAsia" w:cstheme="majorBidi"/>
      <w:i/>
    </w:rPr>
  </w:style>
  <w:style w:type="paragraph" w:styleId="Naslov6">
    <w:name w:val="heading 6"/>
    <w:basedOn w:val="Normal"/>
    <w:next w:val="Normal"/>
    <w:link w:val="Naslov6Char"/>
    <w:uiPriority w:val="9"/>
    <w:semiHidden/>
    <w:unhideWhenUsed/>
    <w:qFormat/>
    <w:rsid w:val="00BB3C0A"/>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ormal"/>
    <w:next w:val="Normal"/>
    <w:link w:val="Naslov7Char"/>
    <w:uiPriority w:val="9"/>
    <w:semiHidden/>
    <w:unhideWhenUsed/>
    <w:qFormat/>
    <w:rsid w:val="00BB3C0A"/>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ormal"/>
    <w:next w:val="Normal"/>
    <w:link w:val="Naslov8Char"/>
    <w:uiPriority w:val="9"/>
    <w:semiHidden/>
    <w:unhideWhenUsed/>
    <w:qFormat/>
    <w:rsid w:val="00BB3C0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BB3C0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B3C0A"/>
    <w:rPr>
      <w:rFonts w:ascii="Tahoma" w:eastAsiaTheme="majorEastAsia" w:hAnsi="Tahoma" w:cstheme="majorBidi"/>
      <w:b/>
      <w:caps/>
      <w:sz w:val="20"/>
      <w:szCs w:val="32"/>
    </w:rPr>
  </w:style>
  <w:style w:type="character" w:customStyle="1" w:styleId="Naslov2Char">
    <w:name w:val="Naslov 2 Char"/>
    <w:basedOn w:val="Zadanifontodlomka"/>
    <w:link w:val="Naslov2"/>
    <w:uiPriority w:val="9"/>
    <w:rsid w:val="00BB3C0A"/>
    <w:rPr>
      <w:rFonts w:ascii="Tahoma" w:eastAsiaTheme="majorEastAsia" w:hAnsi="Tahoma" w:cstheme="majorBidi"/>
      <w:b/>
      <w:sz w:val="20"/>
      <w:szCs w:val="26"/>
    </w:rPr>
  </w:style>
  <w:style w:type="character" w:customStyle="1" w:styleId="Naslov3Char">
    <w:name w:val="Naslov 3 Char"/>
    <w:basedOn w:val="Zadanifontodlomka"/>
    <w:link w:val="Naslov3"/>
    <w:uiPriority w:val="9"/>
    <w:rsid w:val="00BB3C0A"/>
    <w:rPr>
      <w:rFonts w:ascii="Tahoma" w:eastAsiaTheme="majorEastAsia" w:hAnsi="Tahoma" w:cstheme="majorBidi"/>
      <w:b/>
      <w:sz w:val="20"/>
      <w:szCs w:val="24"/>
    </w:rPr>
  </w:style>
  <w:style w:type="character" w:customStyle="1" w:styleId="Naslov4Char">
    <w:name w:val="Naslov 4 Char"/>
    <w:basedOn w:val="Zadanifontodlomka"/>
    <w:link w:val="Naslov4"/>
    <w:uiPriority w:val="9"/>
    <w:rsid w:val="00BB3C0A"/>
    <w:rPr>
      <w:rFonts w:ascii="Tahoma" w:eastAsiaTheme="majorEastAsia" w:hAnsi="Tahoma" w:cstheme="majorBidi"/>
      <w:b/>
      <w:i/>
      <w:iCs/>
      <w:sz w:val="20"/>
    </w:rPr>
  </w:style>
  <w:style w:type="character" w:customStyle="1" w:styleId="Naslov5Char">
    <w:name w:val="Naslov 5 Char"/>
    <w:basedOn w:val="Zadanifontodlomka"/>
    <w:link w:val="Naslov5"/>
    <w:uiPriority w:val="9"/>
    <w:rsid w:val="00BB3C0A"/>
    <w:rPr>
      <w:rFonts w:ascii="Tahoma" w:eastAsiaTheme="majorEastAsia" w:hAnsi="Tahoma" w:cstheme="majorBidi"/>
      <w:i/>
      <w:sz w:val="20"/>
    </w:rPr>
  </w:style>
  <w:style w:type="character" w:customStyle="1" w:styleId="Naslov6Char">
    <w:name w:val="Naslov 6 Char"/>
    <w:basedOn w:val="Zadanifontodlomka"/>
    <w:link w:val="Naslov6"/>
    <w:uiPriority w:val="9"/>
    <w:semiHidden/>
    <w:rsid w:val="00BB3C0A"/>
    <w:rPr>
      <w:rFonts w:asciiTheme="majorHAnsi" w:eastAsiaTheme="majorEastAsia" w:hAnsiTheme="majorHAnsi" w:cstheme="majorBidi"/>
      <w:color w:val="243F60" w:themeColor="accent1" w:themeShade="7F"/>
      <w:sz w:val="20"/>
    </w:rPr>
  </w:style>
  <w:style w:type="character" w:customStyle="1" w:styleId="Naslov7Char">
    <w:name w:val="Naslov 7 Char"/>
    <w:basedOn w:val="Zadanifontodlomka"/>
    <w:link w:val="Naslov7"/>
    <w:uiPriority w:val="9"/>
    <w:semiHidden/>
    <w:rsid w:val="00BB3C0A"/>
    <w:rPr>
      <w:rFonts w:asciiTheme="majorHAnsi" w:eastAsiaTheme="majorEastAsia" w:hAnsiTheme="majorHAnsi" w:cstheme="majorBidi"/>
      <w:i/>
      <w:iCs/>
      <w:color w:val="243F60" w:themeColor="accent1" w:themeShade="7F"/>
      <w:sz w:val="20"/>
    </w:rPr>
  </w:style>
  <w:style w:type="character" w:customStyle="1" w:styleId="Naslov8Char">
    <w:name w:val="Naslov 8 Char"/>
    <w:basedOn w:val="Zadanifontodlomka"/>
    <w:link w:val="Naslov8"/>
    <w:uiPriority w:val="9"/>
    <w:semiHidden/>
    <w:rsid w:val="00BB3C0A"/>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BB3C0A"/>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BB3C0A"/>
    <w:pPr>
      <w:pageBreakBefore/>
      <w:numPr>
        <w:numId w:val="1"/>
      </w:numPr>
      <w:pBdr>
        <w:bottom w:val="single" w:sz="4" w:space="1" w:color="auto"/>
      </w:pBdr>
      <w:spacing w:after="240"/>
      <w:contextualSpacing/>
    </w:pPr>
    <w:rPr>
      <w:rFonts w:eastAsiaTheme="majorEastAsia" w:cstheme="majorBidi"/>
      <w:b/>
      <w:caps/>
      <w:spacing w:val="-10"/>
      <w:kern w:val="28"/>
      <w:sz w:val="24"/>
      <w:szCs w:val="56"/>
    </w:rPr>
  </w:style>
  <w:style w:type="character" w:customStyle="1" w:styleId="NaslovChar">
    <w:name w:val="Naslov Char"/>
    <w:basedOn w:val="Zadanifontodlomka"/>
    <w:link w:val="Naslov"/>
    <w:uiPriority w:val="10"/>
    <w:rsid w:val="00BB3C0A"/>
    <w:rPr>
      <w:rFonts w:ascii="Tahoma" w:eastAsiaTheme="majorEastAsia" w:hAnsi="Tahoma" w:cstheme="majorBidi"/>
      <w:b/>
      <w:caps/>
      <w:spacing w:val="-10"/>
      <w:kern w:val="28"/>
      <w:sz w:val="24"/>
      <w:szCs w:val="56"/>
    </w:rPr>
  </w:style>
  <w:style w:type="paragraph" w:styleId="Bezproreda">
    <w:name w:val="No Spacing"/>
    <w:link w:val="BezproredaChar"/>
    <w:uiPriority w:val="1"/>
    <w:qFormat/>
    <w:rsid w:val="00BB3C0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BB3C0A"/>
    <w:rPr>
      <w:rFonts w:eastAsiaTheme="minorEastAsia"/>
      <w:lang w:eastAsia="hr-HR"/>
    </w:rPr>
  </w:style>
  <w:style w:type="paragraph" w:styleId="Zaglavlje">
    <w:name w:val="header"/>
    <w:aliases w:val="Znak, Znak, Char,Char,Header1"/>
    <w:basedOn w:val="Normal"/>
    <w:link w:val="ZaglavljeChar"/>
    <w:uiPriority w:val="99"/>
    <w:rsid w:val="00BB3C0A"/>
    <w:pPr>
      <w:tabs>
        <w:tab w:val="center" w:pos="4536"/>
        <w:tab w:val="right" w:pos="9072"/>
      </w:tabs>
      <w:jc w:val="left"/>
    </w:pPr>
    <w:rPr>
      <w:rFonts w:ascii="Arial" w:eastAsia="Times New Roman" w:hAnsi="Arial" w:cs="Arial"/>
      <w:sz w:val="24"/>
      <w:szCs w:val="24"/>
      <w:lang w:val="en-GB" w:eastAsia="sl-SI"/>
    </w:rPr>
  </w:style>
  <w:style w:type="character" w:customStyle="1" w:styleId="ZaglavljeChar">
    <w:name w:val="Zaglavlje Char"/>
    <w:aliases w:val="Znak Char, Znak Char, Char Char,Char Char1,Header1 Char"/>
    <w:basedOn w:val="Zadanifontodlomka"/>
    <w:link w:val="Zaglavlje"/>
    <w:uiPriority w:val="99"/>
    <w:rsid w:val="00BB3C0A"/>
    <w:rPr>
      <w:rFonts w:ascii="Arial" w:eastAsia="Times New Roman" w:hAnsi="Arial" w:cs="Arial"/>
      <w:sz w:val="24"/>
      <w:szCs w:val="24"/>
      <w:lang w:val="en-GB" w:eastAsia="sl-SI"/>
    </w:rPr>
  </w:style>
  <w:style w:type="paragraph" w:styleId="Podnoje">
    <w:name w:val="footer"/>
    <w:basedOn w:val="Normal"/>
    <w:link w:val="PodnojeChar"/>
    <w:uiPriority w:val="99"/>
    <w:unhideWhenUsed/>
    <w:rsid w:val="00BB3C0A"/>
    <w:pPr>
      <w:tabs>
        <w:tab w:val="center" w:pos="4536"/>
        <w:tab w:val="right" w:pos="9072"/>
      </w:tabs>
    </w:pPr>
  </w:style>
  <w:style w:type="character" w:customStyle="1" w:styleId="PodnojeChar">
    <w:name w:val="Podnožje Char"/>
    <w:basedOn w:val="Zadanifontodlomka"/>
    <w:link w:val="Podnoje"/>
    <w:uiPriority w:val="99"/>
    <w:rsid w:val="00BB3C0A"/>
    <w:rPr>
      <w:rFonts w:ascii="Tahoma" w:hAnsi="Tahoma"/>
      <w:sz w:val="20"/>
    </w:rPr>
  </w:style>
  <w:style w:type="paragraph" w:customStyle="1" w:styleId="TD-Footer">
    <w:name w:val="TD-Footer"/>
    <w:basedOn w:val="Normal"/>
    <w:rsid w:val="00BB3C0A"/>
    <w:pPr>
      <w:pBdr>
        <w:top w:val="single" w:sz="4" w:space="1" w:color="auto"/>
      </w:pBdr>
      <w:tabs>
        <w:tab w:val="right" w:pos="9072"/>
      </w:tabs>
    </w:pPr>
    <w:rPr>
      <w:rFonts w:ascii="Arial" w:eastAsiaTheme="minorEastAsia" w:hAnsi="Arial"/>
      <w:sz w:val="18"/>
      <w:szCs w:val="18"/>
    </w:rPr>
  </w:style>
  <w:style w:type="paragraph" w:styleId="TOCNaslov">
    <w:name w:val="TOC Heading"/>
    <w:basedOn w:val="Naslov1"/>
    <w:next w:val="Normal"/>
    <w:uiPriority w:val="39"/>
    <w:unhideWhenUsed/>
    <w:qFormat/>
    <w:rsid w:val="00BB3C0A"/>
    <w:pPr>
      <w:numPr>
        <w:numId w:val="0"/>
      </w:numPr>
      <w:spacing w:after="0" w:line="259" w:lineRule="auto"/>
      <w:jc w:val="left"/>
      <w:outlineLvl w:val="9"/>
    </w:pPr>
    <w:rPr>
      <w:rFonts w:asciiTheme="majorHAnsi" w:hAnsiTheme="majorHAnsi"/>
      <w:b w:val="0"/>
      <w:caps w:val="0"/>
      <w:color w:val="365F91" w:themeColor="accent1" w:themeShade="BF"/>
      <w:sz w:val="32"/>
      <w:lang w:eastAsia="hr-HR"/>
    </w:rPr>
  </w:style>
  <w:style w:type="paragraph" w:styleId="Sadraj1">
    <w:name w:val="toc 1"/>
    <w:basedOn w:val="Normal"/>
    <w:next w:val="Normal"/>
    <w:autoRedefine/>
    <w:uiPriority w:val="39"/>
    <w:unhideWhenUsed/>
    <w:rsid w:val="00BB3C0A"/>
    <w:pPr>
      <w:tabs>
        <w:tab w:val="left" w:pos="440"/>
        <w:tab w:val="right" w:leader="dot" w:pos="9062"/>
      </w:tabs>
    </w:pPr>
  </w:style>
  <w:style w:type="paragraph" w:styleId="Sadraj2">
    <w:name w:val="toc 2"/>
    <w:basedOn w:val="Normal"/>
    <w:next w:val="Normal"/>
    <w:autoRedefine/>
    <w:uiPriority w:val="39"/>
    <w:unhideWhenUsed/>
    <w:rsid w:val="00BB3C0A"/>
    <w:pPr>
      <w:spacing w:after="100"/>
      <w:ind w:left="220"/>
    </w:pPr>
  </w:style>
  <w:style w:type="paragraph" w:styleId="Sadraj3">
    <w:name w:val="toc 3"/>
    <w:basedOn w:val="Normal"/>
    <w:next w:val="Normal"/>
    <w:autoRedefine/>
    <w:uiPriority w:val="39"/>
    <w:unhideWhenUsed/>
    <w:rsid w:val="00BB3C0A"/>
    <w:pPr>
      <w:spacing w:after="100"/>
      <w:ind w:left="440"/>
    </w:pPr>
  </w:style>
  <w:style w:type="character" w:styleId="Hiperveza">
    <w:name w:val="Hyperlink"/>
    <w:basedOn w:val="Zadanifontodlomka"/>
    <w:uiPriority w:val="99"/>
    <w:unhideWhenUsed/>
    <w:rsid w:val="00BB3C0A"/>
    <w:rPr>
      <w:color w:val="0000FF" w:themeColor="hyperlink"/>
      <w:u w:val="single"/>
    </w:rPr>
  </w:style>
  <w:style w:type="paragraph" w:styleId="Sadraj4">
    <w:name w:val="toc 4"/>
    <w:basedOn w:val="Normal"/>
    <w:next w:val="Normal"/>
    <w:autoRedefine/>
    <w:uiPriority w:val="39"/>
    <w:unhideWhenUsed/>
    <w:rsid w:val="00BB3C0A"/>
    <w:pPr>
      <w:spacing w:after="100"/>
      <w:ind w:left="660"/>
    </w:pPr>
  </w:style>
  <w:style w:type="table" w:styleId="Reetkatablice">
    <w:name w:val="Table Grid"/>
    <w:basedOn w:val="Obinatablica"/>
    <w:uiPriority w:val="39"/>
    <w:rsid w:val="00BB3C0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BB3C0A"/>
    <w:rPr>
      <w:i/>
      <w:iCs/>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
    <w:basedOn w:val="Normal"/>
    <w:link w:val="OdlomakpopisaChar"/>
    <w:uiPriority w:val="34"/>
    <w:qFormat/>
    <w:rsid w:val="00BB3C0A"/>
    <w:pPr>
      <w:ind w:left="720"/>
      <w:contextualSpacing/>
    </w:p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
    <w:link w:val="Odlomakpopisa"/>
    <w:uiPriority w:val="34"/>
    <w:qFormat/>
    <w:rsid w:val="00BB3C0A"/>
    <w:rPr>
      <w:rFonts w:ascii="Tahoma" w:hAnsi="Tahoma"/>
      <w:sz w:val="20"/>
    </w:rPr>
  </w:style>
  <w:style w:type="paragraph" w:customStyle="1" w:styleId="box453040">
    <w:name w:val="box_453040"/>
    <w:basedOn w:val="Normal"/>
    <w:rsid w:val="00BB3C0A"/>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numbering" w:customStyle="1" w:styleId="TD-ITTHeadings">
    <w:name w:val="TD-ITT Headings"/>
    <w:uiPriority w:val="99"/>
    <w:rsid w:val="00BB3C0A"/>
    <w:pPr>
      <w:numPr>
        <w:numId w:val="15"/>
      </w:numPr>
    </w:pPr>
  </w:style>
  <w:style w:type="paragraph" w:customStyle="1" w:styleId="05linespaceFortables">
    <w:name w:val="0.5 line space (For tables)"/>
    <w:basedOn w:val="Normal"/>
    <w:rsid w:val="00BB3C0A"/>
    <w:pPr>
      <w:spacing w:before="0" w:after="0" w:line="120" w:lineRule="exact"/>
    </w:pPr>
    <w:rPr>
      <w:rFonts w:ascii="Times New Roman" w:eastAsia="Times New Roman" w:hAnsi="Times New Roman" w:cs="Times New Roman"/>
      <w:sz w:val="22"/>
      <w:szCs w:val="20"/>
      <w:lang w:val="en-GB"/>
    </w:rPr>
  </w:style>
  <w:style w:type="paragraph" w:styleId="Tijeloteksta">
    <w:name w:val="Body Text"/>
    <w:basedOn w:val="Normal"/>
    <w:link w:val="TijelotekstaChar"/>
    <w:uiPriority w:val="99"/>
    <w:semiHidden/>
    <w:unhideWhenUsed/>
    <w:qFormat/>
    <w:rsid w:val="00BB3C0A"/>
    <w:pPr>
      <w:spacing w:before="0" w:line="276" w:lineRule="auto"/>
    </w:pPr>
    <w:rPr>
      <w:rFonts w:ascii="Arial" w:eastAsiaTheme="minorEastAsia" w:hAnsi="Arial"/>
      <w:sz w:val="22"/>
    </w:rPr>
  </w:style>
  <w:style w:type="character" w:customStyle="1" w:styleId="TijelotekstaChar">
    <w:name w:val="Tijelo teksta Char"/>
    <w:basedOn w:val="Zadanifontodlomka"/>
    <w:link w:val="Tijeloteksta"/>
    <w:uiPriority w:val="99"/>
    <w:semiHidden/>
    <w:rsid w:val="00BB3C0A"/>
    <w:rPr>
      <w:rFonts w:ascii="Arial" w:eastAsiaTheme="minorEastAsia" w:hAnsi="Arial"/>
    </w:rPr>
  </w:style>
  <w:style w:type="character" w:customStyle="1" w:styleId="BodyTextChar">
    <w:name w:val="Body Text Char"/>
    <w:basedOn w:val="Zadanifontodlomka"/>
    <w:uiPriority w:val="99"/>
    <w:semiHidden/>
    <w:rsid w:val="00BB3C0A"/>
    <w:rPr>
      <w:rFonts w:ascii="Tahoma" w:hAnsi="Tahoma"/>
      <w:sz w:val="20"/>
    </w:rPr>
  </w:style>
  <w:style w:type="character" w:styleId="Referencafusnote">
    <w:name w:val="footnote reference"/>
    <w:aliases w:val="Footnote symbol,Footnote,Fussnota"/>
    <w:basedOn w:val="Zadanifontodlomka"/>
    <w:uiPriority w:val="99"/>
    <w:rsid w:val="00BB3C0A"/>
    <w:rPr>
      <w:rFonts w:cs="Times New Roman"/>
      <w:vertAlign w:val="superscript"/>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BB3C0A"/>
    <w:pPr>
      <w:spacing w:before="0" w:after="0" w:line="240" w:lineRule="auto"/>
    </w:pPr>
    <w:rPr>
      <w:rFonts w:ascii="Arial" w:eastAsia="Times New Roman" w:hAnsi="Arial" w:cs="Times New Roman"/>
      <w:color w:val="000000"/>
      <w:sz w:val="16"/>
      <w:szCs w:val="20"/>
      <w:lang w:val="en-GB" w:eastAsia="sl-SI"/>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BB3C0A"/>
    <w:rPr>
      <w:rFonts w:ascii="Arial" w:eastAsia="Times New Roman" w:hAnsi="Arial" w:cs="Times New Roman"/>
      <w:color w:val="000000"/>
      <w:sz w:val="16"/>
      <w:szCs w:val="20"/>
      <w:lang w:val="en-GB" w:eastAsia="sl-SI"/>
    </w:rPr>
  </w:style>
  <w:style w:type="character" w:customStyle="1" w:styleId="DeltaViewInsertion">
    <w:name w:val="DeltaView Insertion"/>
    <w:rsid w:val="00BB3C0A"/>
    <w:rPr>
      <w:b/>
      <w:i/>
      <w:spacing w:val="0"/>
    </w:rPr>
  </w:style>
  <w:style w:type="paragraph" w:customStyle="1" w:styleId="Tiret0">
    <w:name w:val="Tiret 0"/>
    <w:basedOn w:val="Normal"/>
    <w:rsid w:val="00BB3C0A"/>
    <w:pPr>
      <w:numPr>
        <w:numId w:val="17"/>
      </w:numPr>
      <w:spacing w:line="240" w:lineRule="auto"/>
    </w:pPr>
    <w:rPr>
      <w:rFonts w:ascii="Times New Roman" w:eastAsia="Calibri" w:hAnsi="Times New Roman" w:cs="Times New Roman"/>
      <w:sz w:val="24"/>
      <w:lang w:eastAsia="en-GB"/>
    </w:rPr>
  </w:style>
  <w:style w:type="paragraph" w:customStyle="1" w:styleId="Tiret1">
    <w:name w:val="Tiret 1"/>
    <w:basedOn w:val="Normal"/>
    <w:rsid w:val="00BB3C0A"/>
    <w:pPr>
      <w:numPr>
        <w:numId w:val="18"/>
      </w:numPr>
      <w:spacing w:line="240" w:lineRule="auto"/>
    </w:pPr>
    <w:rPr>
      <w:rFonts w:ascii="Times New Roman" w:eastAsia="Calibri" w:hAnsi="Times New Roman" w:cs="Times New Roman"/>
      <w:sz w:val="24"/>
      <w:lang w:eastAsia="en-GB"/>
    </w:rPr>
  </w:style>
  <w:style w:type="paragraph" w:customStyle="1" w:styleId="NumPar1">
    <w:name w:val="NumPar 1"/>
    <w:basedOn w:val="Normal"/>
    <w:next w:val="Normal"/>
    <w:rsid w:val="00BB3C0A"/>
    <w:pPr>
      <w:numPr>
        <w:numId w:val="19"/>
      </w:numPr>
      <w:spacing w:line="240" w:lineRule="auto"/>
    </w:pPr>
    <w:rPr>
      <w:rFonts w:ascii="Times New Roman" w:eastAsia="Calibri" w:hAnsi="Times New Roman" w:cs="Times New Roman"/>
      <w:sz w:val="24"/>
      <w:lang w:eastAsia="en-GB"/>
    </w:rPr>
  </w:style>
  <w:style w:type="paragraph" w:customStyle="1" w:styleId="NumPar2">
    <w:name w:val="NumPar 2"/>
    <w:basedOn w:val="Normal"/>
    <w:next w:val="Normal"/>
    <w:rsid w:val="00BB3C0A"/>
    <w:pPr>
      <w:numPr>
        <w:ilvl w:val="1"/>
        <w:numId w:val="19"/>
      </w:numPr>
      <w:spacing w:line="240" w:lineRule="auto"/>
    </w:pPr>
    <w:rPr>
      <w:rFonts w:ascii="Times New Roman" w:eastAsia="Calibri" w:hAnsi="Times New Roman" w:cs="Times New Roman"/>
      <w:sz w:val="24"/>
      <w:lang w:eastAsia="en-GB"/>
    </w:rPr>
  </w:style>
  <w:style w:type="paragraph" w:customStyle="1" w:styleId="NumPar3">
    <w:name w:val="NumPar 3"/>
    <w:basedOn w:val="Normal"/>
    <w:next w:val="Normal"/>
    <w:rsid w:val="00BB3C0A"/>
    <w:pPr>
      <w:numPr>
        <w:ilvl w:val="2"/>
        <w:numId w:val="19"/>
      </w:numPr>
      <w:spacing w:line="240" w:lineRule="auto"/>
    </w:pPr>
    <w:rPr>
      <w:rFonts w:ascii="Times New Roman" w:eastAsia="Calibri" w:hAnsi="Times New Roman" w:cs="Times New Roman"/>
      <w:sz w:val="24"/>
      <w:lang w:eastAsia="en-GB"/>
    </w:rPr>
  </w:style>
  <w:style w:type="paragraph" w:customStyle="1" w:styleId="NumPar4">
    <w:name w:val="NumPar 4"/>
    <w:basedOn w:val="Normal"/>
    <w:next w:val="Normal"/>
    <w:rsid w:val="00BB3C0A"/>
    <w:pPr>
      <w:numPr>
        <w:ilvl w:val="3"/>
        <w:numId w:val="19"/>
      </w:numPr>
      <w:spacing w:line="240" w:lineRule="auto"/>
    </w:pPr>
    <w:rPr>
      <w:rFonts w:ascii="Times New Roman" w:eastAsia="Calibri" w:hAnsi="Times New Roman" w:cs="Times New Roman"/>
      <w:sz w:val="24"/>
      <w:lang w:eastAsia="en-GB"/>
    </w:rPr>
  </w:style>
  <w:style w:type="character" w:styleId="Referencakomentara">
    <w:name w:val="annotation reference"/>
    <w:basedOn w:val="Zadanifontodlomka"/>
    <w:uiPriority w:val="99"/>
    <w:semiHidden/>
    <w:unhideWhenUsed/>
    <w:rsid w:val="00BB3C0A"/>
    <w:rPr>
      <w:sz w:val="16"/>
      <w:szCs w:val="16"/>
    </w:rPr>
  </w:style>
  <w:style w:type="paragraph" w:styleId="Tekstkomentara">
    <w:name w:val="annotation text"/>
    <w:basedOn w:val="Normal"/>
    <w:link w:val="TekstkomentaraChar"/>
    <w:uiPriority w:val="99"/>
    <w:semiHidden/>
    <w:unhideWhenUsed/>
    <w:rsid w:val="00BB3C0A"/>
    <w:pPr>
      <w:spacing w:line="240" w:lineRule="auto"/>
    </w:pPr>
    <w:rPr>
      <w:szCs w:val="20"/>
    </w:rPr>
  </w:style>
  <w:style w:type="character" w:customStyle="1" w:styleId="TekstkomentaraChar">
    <w:name w:val="Tekst komentara Char"/>
    <w:basedOn w:val="Zadanifontodlomka"/>
    <w:link w:val="Tekstkomentara"/>
    <w:uiPriority w:val="99"/>
    <w:semiHidden/>
    <w:rsid w:val="00BB3C0A"/>
    <w:rPr>
      <w:rFonts w:ascii="Tahoma" w:hAnsi="Tahoma"/>
      <w:sz w:val="20"/>
      <w:szCs w:val="20"/>
    </w:rPr>
  </w:style>
  <w:style w:type="paragraph" w:styleId="Predmetkomentara">
    <w:name w:val="annotation subject"/>
    <w:basedOn w:val="Tekstkomentara"/>
    <w:next w:val="Tekstkomentara"/>
    <w:link w:val="PredmetkomentaraChar"/>
    <w:uiPriority w:val="99"/>
    <w:semiHidden/>
    <w:unhideWhenUsed/>
    <w:rsid w:val="00BB3C0A"/>
    <w:rPr>
      <w:b/>
      <w:bCs/>
    </w:rPr>
  </w:style>
  <w:style w:type="character" w:customStyle="1" w:styleId="PredmetkomentaraChar">
    <w:name w:val="Predmet komentara Char"/>
    <w:basedOn w:val="TekstkomentaraChar"/>
    <w:link w:val="Predmetkomentara"/>
    <w:uiPriority w:val="99"/>
    <w:semiHidden/>
    <w:rsid w:val="00BB3C0A"/>
    <w:rPr>
      <w:rFonts w:ascii="Tahoma" w:hAnsi="Tahoma"/>
      <w:b/>
      <w:bCs/>
      <w:sz w:val="20"/>
      <w:szCs w:val="20"/>
    </w:rPr>
  </w:style>
  <w:style w:type="paragraph" w:styleId="Tekstbalonia">
    <w:name w:val="Balloon Text"/>
    <w:basedOn w:val="Normal"/>
    <w:link w:val="TekstbaloniaChar"/>
    <w:uiPriority w:val="99"/>
    <w:semiHidden/>
    <w:unhideWhenUsed/>
    <w:rsid w:val="00BB3C0A"/>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B3C0A"/>
    <w:rPr>
      <w:rFonts w:ascii="Segoe UI" w:hAnsi="Segoe UI" w:cs="Segoe UI"/>
      <w:sz w:val="18"/>
      <w:szCs w:val="18"/>
    </w:rPr>
  </w:style>
  <w:style w:type="character" w:styleId="Brojstranice">
    <w:name w:val="page number"/>
    <w:basedOn w:val="Zadanifontodlomka"/>
    <w:uiPriority w:val="99"/>
    <w:rsid w:val="00BB3C0A"/>
  </w:style>
  <w:style w:type="paragraph" w:customStyle="1" w:styleId="t-9-8">
    <w:name w:val="t-9-8"/>
    <w:basedOn w:val="Normal"/>
    <w:rsid w:val="00BB3C0A"/>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styleId="Sadraj5">
    <w:name w:val="toc 5"/>
    <w:basedOn w:val="Normal"/>
    <w:next w:val="Normal"/>
    <w:autoRedefine/>
    <w:uiPriority w:val="39"/>
    <w:unhideWhenUsed/>
    <w:rsid w:val="00BB3C0A"/>
    <w:pPr>
      <w:spacing w:before="0" w:after="100" w:line="259" w:lineRule="auto"/>
      <w:ind w:left="880"/>
      <w:jc w:val="left"/>
    </w:pPr>
    <w:rPr>
      <w:rFonts w:asciiTheme="minorHAnsi" w:eastAsiaTheme="minorEastAsia" w:hAnsiTheme="minorHAnsi"/>
      <w:sz w:val="22"/>
      <w:lang w:eastAsia="hr-HR"/>
    </w:rPr>
  </w:style>
  <w:style w:type="paragraph" w:styleId="Sadraj6">
    <w:name w:val="toc 6"/>
    <w:basedOn w:val="Normal"/>
    <w:next w:val="Normal"/>
    <w:autoRedefine/>
    <w:uiPriority w:val="39"/>
    <w:unhideWhenUsed/>
    <w:rsid w:val="00BB3C0A"/>
    <w:pPr>
      <w:spacing w:before="0" w:after="100" w:line="259" w:lineRule="auto"/>
      <w:ind w:left="1100"/>
      <w:jc w:val="left"/>
    </w:pPr>
    <w:rPr>
      <w:rFonts w:asciiTheme="minorHAnsi" w:eastAsiaTheme="minorEastAsia" w:hAnsiTheme="minorHAnsi"/>
      <w:sz w:val="22"/>
      <w:lang w:eastAsia="hr-HR"/>
    </w:rPr>
  </w:style>
  <w:style w:type="paragraph" w:styleId="Sadraj7">
    <w:name w:val="toc 7"/>
    <w:basedOn w:val="Normal"/>
    <w:next w:val="Normal"/>
    <w:autoRedefine/>
    <w:uiPriority w:val="39"/>
    <w:unhideWhenUsed/>
    <w:rsid w:val="00BB3C0A"/>
    <w:pPr>
      <w:spacing w:before="0" w:after="100" w:line="259" w:lineRule="auto"/>
      <w:ind w:left="1320"/>
      <w:jc w:val="left"/>
    </w:pPr>
    <w:rPr>
      <w:rFonts w:asciiTheme="minorHAnsi" w:eastAsiaTheme="minorEastAsia" w:hAnsiTheme="minorHAnsi"/>
      <w:sz w:val="22"/>
      <w:lang w:eastAsia="hr-HR"/>
    </w:rPr>
  </w:style>
  <w:style w:type="paragraph" w:styleId="Sadraj8">
    <w:name w:val="toc 8"/>
    <w:basedOn w:val="Normal"/>
    <w:next w:val="Normal"/>
    <w:autoRedefine/>
    <w:uiPriority w:val="39"/>
    <w:unhideWhenUsed/>
    <w:rsid w:val="00BB3C0A"/>
    <w:pPr>
      <w:spacing w:before="0" w:after="100" w:line="259" w:lineRule="auto"/>
      <w:ind w:left="1540"/>
      <w:jc w:val="left"/>
    </w:pPr>
    <w:rPr>
      <w:rFonts w:asciiTheme="minorHAnsi" w:eastAsiaTheme="minorEastAsia" w:hAnsiTheme="minorHAnsi"/>
      <w:sz w:val="22"/>
      <w:lang w:eastAsia="hr-HR"/>
    </w:rPr>
  </w:style>
  <w:style w:type="paragraph" w:styleId="Sadraj9">
    <w:name w:val="toc 9"/>
    <w:basedOn w:val="Normal"/>
    <w:next w:val="Normal"/>
    <w:autoRedefine/>
    <w:uiPriority w:val="39"/>
    <w:unhideWhenUsed/>
    <w:rsid w:val="00BB3C0A"/>
    <w:pPr>
      <w:spacing w:before="0" w:after="100" w:line="259" w:lineRule="auto"/>
      <w:ind w:left="1760"/>
      <w:jc w:val="left"/>
    </w:pPr>
    <w:rPr>
      <w:rFonts w:asciiTheme="minorHAnsi" w:eastAsiaTheme="minorEastAsia" w:hAnsiTheme="minorHAnsi"/>
      <w:sz w:val="22"/>
      <w:lang w:eastAsia="hr-HR"/>
    </w:rPr>
  </w:style>
  <w:style w:type="paragraph" w:customStyle="1" w:styleId="Default">
    <w:name w:val="Default"/>
    <w:rsid w:val="00BB3C0A"/>
    <w:pPr>
      <w:autoSpaceDE w:val="0"/>
      <w:autoSpaceDN w:val="0"/>
      <w:adjustRightInd w:val="0"/>
      <w:spacing w:after="0" w:line="240" w:lineRule="auto"/>
    </w:pPr>
    <w:rPr>
      <w:rFonts w:ascii="Calibri" w:eastAsia="Times New Roman" w:hAnsi="Calibri" w:cs="Calibri"/>
      <w:color w:val="000000"/>
      <w:sz w:val="24"/>
      <w:szCs w:val="24"/>
      <w:lang w:eastAsia="hr-HR"/>
    </w:rPr>
  </w:style>
  <w:style w:type="paragraph" w:styleId="Obinitekst">
    <w:name w:val="Plain Text"/>
    <w:basedOn w:val="Normal"/>
    <w:link w:val="ObinitekstChar"/>
    <w:rsid w:val="00BB3C0A"/>
    <w:pPr>
      <w:widowControl w:val="0"/>
      <w:spacing w:before="0" w:after="0" w:line="240" w:lineRule="auto"/>
      <w:jc w:val="left"/>
    </w:pPr>
    <w:rPr>
      <w:rFonts w:ascii="Courier New" w:eastAsia="Times New Roman" w:hAnsi="Courier New" w:cs="Times New Roman"/>
      <w:szCs w:val="20"/>
      <w:lang w:val="en-US"/>
    </w:rPr>
  </w:style>
  <w:style w:type="character" w:customStyle="1" w:styleId="ObinitekstChar">
    <w:name w:val="Obični tekst Char"/>
    <w:basedOn w:val="Zadanifontodlomka"/>
    <w:link w:val="Obinitekst"/>
    <w:rsid w:val="00BB3C0A"/>
    <w:rPr>
      <w:rFonts w:ascii="Courier New" w:eastAsia="Times New Roman" w:hAnsi="Courier New" w:cs="Times New Roman"/>
      <w:sz w:val="20"/>
      <w:szCs w:val="20"/>
      <w:lang w:val="en-US"/>
    </w:rPr>
  </w:style>
  <w:style w:type="paragraph" w:customStyle="1" w:styleId="Tijeloteksta1">
    <w:name w:val="Tijelo teksta1"/>
    <w:basedOn w:val="Normal"/>
    <w:rsid w:val="00BB3C0A"/>
    <w:pPr>
      <w:suppressAutoHyphens/>
      <w:spacing w:before="0" w:after="0" w:line="240" w:lineRule="auto"/>
      <w:jc w:val="left"/>
    </w:pPr>
    <w:rPr>
      <w:rFonts w:ascii="Calibri" w:eastAsia="Calibri" w:hAnsi="Calibri" w:cs="Calibri"/>
      <w:kern w:val="1"/>
      <w:sz w:val="24"/>
      <w:szCs w:val="20"/>
      <w:lang w:eastAsia="ar-SA"/>
    </w:rPr>
  </w:style>
  <w:style w:type="paragraph" w:customStyle="1" w:styleId="BodyTextuvlaka2uvlaka3">
    <w:name w:val="Body Text.uvlaka 2.uvlaka 3"/>
    <w:basedOn w:val="Normal"/>
    <w:rsid w:val="00BB3C0A"/>
    <w:pPr>
      <w:suppressAutoHyphens/>
      <w:spacing w:before="0" w:after="0" w:line="240" w:lineRule="auto"/>
    </w:pPr>
    <w:rPr>
      <w:rFonts w:ascii="Arial" w:eastAsia="Times New Roman" w:hAnsi="Arial" w:cs="Arial"/>
      <w:kern w:val="1"/>
      <w:sz w:val="22"/>
      <w:szCs w:val="20"/>
      <w:lang w:val="en-GB" w:eastAsia="ar-SA"/>
    </w:rPr>
  </w:style>
  <w:style w:type="character" w:styleId="Naglaeno">
    <w:name w:val="Strong"/>
    <w:aliases w:val="Naslov AB"/>
    <w:basedOn w:val="Zadanifontodlomka"/>
    <w:uiPriority w:val="22"/>
    <w:qFormat/>
    <w:rsid w:val="00BB3C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vica.perkovic@brinje.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inje.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ed-nacelnika@brinje.h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rinje.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A9944-7628-4A11-9758-44E6B6CF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20</Pages>
  <Words>6159</Words>
  <Characters>35110</Characters>
  <Application>Microsoft Office Word</Application>
  <DocSecurity>0</DocSecurity>
  <Lines>292</Lines>
  <Paragraphs>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Brinje</dc:creator>
  <cp:lastModifiedBy>Ivica Perković</cp:lastModifiedBy>
  <cp:revision>8</cp:revision>
  <cp:lastPrinted>2025-01-24T09:20:00Z</cp:lastPrinted>
  <dcterms:created xsi:type="dcterms:W3CDTF">2025-01-24T08:29:00Z</dcterms:created>
  <dcterms:modified xsi:type="dcterms:W3CDTF">2025-01-24T10:57:00Z</dcterms:modified>
</cp:coreProperties>
</file>